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331E" w14:textId="5F1A774A" w:rsidR="00FE3A87" w:rsidRPr="00F16B7C" w:rsidRDefault="00FE3A87" w:rsidP="00FE3A87">
      <w:pPr>
        <w:spacing w:line="276" w:lineRule="auto"/>
        <w:jc w:val="center"/>
        <w:rPr>
          <w:rFonts w:cs="Arial"/>
          <w:b/>
          <w:bCs/>
          <w:color w:val="000000"/>
          <w:sz w:val="32"/>
        </w:rPr>
      </w:pPr>
      <w:r w:rsidRPr="00F16B7C">
        <w:rPr>
          <w:rFonts w:cs="Arial"/>
          <w:b/>
          <w:bCs/>
          <w:color w:val="000000"/>
          <w:sz w:val="32"/>
        </w:rPr>
        <w:t xml:space="preserve">AVISO DE DISPENSA </w:t>
      </w:r>
      <w:r w:rsidR="00270788">
        <w:rPr>
          <w:rFonts w:cs="Arial"/>
          <w:b/>
          <w:bCs/>
          <w:color w:val="000000"/>
          <w:sz w:val="32"/>
        </w:rPr>
        <w:t>15</w:t>
      </w:r>
      <w:r>
        <w:rPr>
          <w:rFonts w:cs="Arial"/>
          <w:b/>
          <w:bCs/>
          <w:color w:val="000000"/>
          <w:sz w:val="32"/>
        </w:rPr>
        <w:t>/2024</w:t>
      </w:r>
    </w:p>
    <w:p w14:paraId="2CF17B54" w14:textId="77777777" w:rsidR="00BD11D0" w:rsidRPr="00BD11D0" w:rsidRDefault="00BD11D0" w:rsidP="00FE3A87">
      <w:pPr>
        <w:snapToGrid w:val="0"/>
        <w:spacing w:after="120" w:line="276" w:lineRule="auto"/>
        <w:ind w:right="-30" w:firstLine="540"/>
        <w:jc w:val="both"/>
        <w:rPr>
          <w:rFonts w:cs="Arial"/>
          <w:sz w:val="2"/>
          <w:szCs w:val="2"/>
        </w:rPr>
      </w:pPr>
    </w:p>
    <w:p w14:paraId="3CCF41A0" w14:textId="752D6879" w:rsidR="00FE3A87" w:rsidRPr="009D34F9" w:rsidRDefault="00FE3A87" w:rsidP="00FE3A87">
      <w:pPr>
        <w:snapToGrid w:val="0"/>
        <w:spacing w:after="120" w:line="276" w:lineRule="auto"/>
        <w:ind w:right="-30" w:firstLine="540"/>
        <w:jc w:val="both"/>
        <w:rPr>
          <w:rFonts w:cs="Arial"/>
          <w:sz w:val="22"/>
          <w:szCs w:val="18"/>
        </w:rPr>
      </w:pPr>
      <w:r w:rsidRPr="009D34F9">
        <w:rPr>
          <w:rFonts w:cs="Arial"/>
          <w:sz w:val="22"/>
          <w:szCs w:val="18"/>
        </w:rPr>
        <w:t xml:space="preserve">Torna-se público que o Município de Constantina-RS, por meio do Prefeito Municipal Sr. </w:t>
      </w:r>
      <w:proofErr w:type="spellStart"/>
      <w:r w:rsidRPr="009D34F9">
        <w:rPr>
          <w:rFonts w:cs="Arial"/>
          <w:sz w:val="22"/>
          <w:szCs w:val="18"/>
        </w:rPr>
        <w:t>Fidelvino</w:t>
      </w:r>
      <w:proofErr w:type="spellEnd"/>
      <w:r w:rsidRPr="009D34F9">
        <w:rPr>
          <w:rFonts w:cs="Arial"/>
          <w:sz w:val="22"/>
          <w:szCs w:val="18"/>
        </w:rPr>
        <w:t xml:space="preserve"> Menegazzo, realizará Dispensa, </w:t>
      </w:r>
      <w:r w:rsidRPr="009D34F9">
        <w:rPr>
          <w:rFonts w:cs="Arial"/>
          <w:bCs/>
          <w:sz w:val="22"/>
          <w:szCs w:val="18"/>
        </w:rPr>
        <w:t>com critério de julgamento</w:t>
      </w:r>
      <w:r w:rsidRPr="009D34F9">
        <w:rPr>
          <w:rFonts w:cs="Arial"/>
          <w:b/>
          <w:bCs/>
          <w:sz w:val="22"/>
          <w:szCs w:val="18"/>
        </w:rPr>
        <w:t xml:space="preserve"> </w:t>
      </w:r>
      <w:r w:rsidRPr="009D34F9">
        <w:rPr>
          <w:rFonts w:cs="Arial"/>
          <w:b/>
          <w:bCs/>
          <w:i/>
          <w:sz w:val="22"/>
          <w:szCs w:val="18"/>
        </w:rPr>
        <w:t xml:space="preserve">MENOR PREÇO </w:t>
      </w:r>
      <w:r w:rsidRPr="009D34F9">
        <w:rPr>
          <w:rFonts w:cs="Arial"/>
          <w:sz w:val="22"/>
          <w:szCs w:val="18"/>
        </w:rPr>
        <w:t>na hipótese do art. 75</w:t>
      </w:r>
      <w:r w:rsidRPr="009D34F9">
        <w:rPr>
          <w:rFonts w:cs="Arial"/>
          <w:i/>
          <w:iCs/>
          <w:sz w:val="22"/>
          <w:szCs w:val="18"/>
        </w:rPr>
        <w:t xml:space="preserve">, </w:t>
      </w:r>
      <w:r w:rsidR="00412AD6" w:rsidRPr="009D34F9">
        <w:rPr>
          <w:rFonts w:cs="Arial"/>
          <w:i/>
          <w:iCs/>
          <w:sz w:val="22"/>
          <w:szCs w:val="18"/>
        </w:rPr>
        <w:t xml:space="preserve">inciso </w:t>
      </w:r>
      <w:r w:rsidR="00412AD6">
        <w:rPr>
          <w:rFonts w:cs="Arial"/>
          <w:b/>
          <w:i/>
          <w:iCs/>
          <w:sz w:val="22"/>
          <w:szCs w:val="18"/>
        </w:rPr>
        <w:t>II</w:t>
      </w:r>
      <w:r w:rsidRPr="009D34F9">
        <w:rPr>
          <w:rFonts w:cs="Arial"/>
          <w:i/>
          <w:iCs/>
          <w:sz w:val="22"/>
          <w:szCs w:val="18"/>
        </w:rPr>
        <w:t>,</w:t>
      </w:r>
      <w:r w:rsidRPr="009D34F9">
        <w:rPr>
          <w:rFonts w:cs="Arial"/>
          <w:sz w:val="22"/>
          <w:szCs w:val="18"/>
        </w:rPr>
        <w:t xml:space="preserve"> </w:t>
      </w:r>
      <w:r w:rsidRPr="009D34F9">
        <w:rPr>
          <w:rFonts w:cs="Arial"/>
          <w:bCs/>
          <w:sz w:val="22"/>
          <w:szCs w:val="18"/>
        </w:rPr>
        <w:t>nos termos da Lei nº 14.133, de 1º de abril de 2021 e demais legislação aplicável</w:t>
      </w:r>
      <w:r w:rsidRPr="009D34F9">
        <w:rPr>
          <w:rFonts w:cs="Arial"/>
          <w:sz w:val="22"/>
          <w:szCs w:val="18"/>
        </w:rPr>
        <w:t>.</w:t>
      </w:r>
    </w:p>
    <w:p w14:paraId="0AA2BF43" w14:textId="6B130EC2" w:rsidR="00FE3A87" w:rsidRPr="009D34F9" w:rsidRDefault="00FE3A87" w:rsidP="00FE3A87">
      <w:pPr>
        <w:spacing w:line="276" w:lineRule="auto"/>
        <w:jc w:val="both"/>
        <w:rPr>
          <w:rFonts w:cs="Arial"/>
          <w:sz w:val="22"/>
          <w:szCs w:val="18"/>
        </w:rPr>
      </w:pPr>
      <w:r w:rsidRPr="009D34F9">
        <w:rPr>
          <w:rFonts w:cs="Arial"/>
          <w:color w:val="000000"/>
          <w:sz w:val="22"/>
          <w:szCs w:val="18"/>
        </w:rPr>
        <w:t xml:space="preserve">Data Publicação:  </w:t>
      </w:r>
      <w:r w:rsidR="00270788">
        <w:rPr>
          <w:rFonts w:cs="Arial"/>
          <w:color w:val="000000"/>
          <w:sz w:val="22"/>
          <w:szCs w:val="18"/>
        </w:rPr>
        <w:t>20/03</w:t>
      </w:r>
      <w:r w:rsidRPr="009D34F9">
        <w:rPr>
          <w:rFonts w:cs="Arial"/>
          <w:color w:val="000000"/>
          <w:sz w:val="22"/>
          <w:szCs w:val="18"/>
        </w:rPr>
        <w:t xml:space="preserve">/2024 a </w:t>
      </w:r>
      <w:r w:rsidR="00270788">
        <w:rPr>
          <w:rFonts w:cs="Arial"/>
          <w:color w:val="000000"/>
          <w:sz w:val="22"/>
          <w:szCs w:val="18"/>
        </w:rPr>
        <w:t>2</w:t>
      </w:r>
      <w:r w:rsidR="00412AD6">
        <w:rPr>
          <w:rFonts w:cs="Arial"/>
          <w:color w:val="000000"/>
          <w:sz w:val="22"/>
          <w:szCs w:val="18"/>
        </w:rPr>
        <w:t>5/03</w:t>
      </w:r>
      <w:r w:rsidRPr="009D34F9">
        <w:rPr>
          <w:rFonts w:cs="Arial"/>
          <w:color w:val="000000"/>
          <w:sz w:val="22"/>
          <w:szCs w:val="18"/>
        </w:rPr>
        <w:t>/2024</w:t>
      </w:r>
    </w:p>
    <w:p w14:paraId="209031D4" w14:textId="77777777" w:rsidR="00FE3A87" w:rsidRDefault="00FE3A87" w:rsidP="00FE3A87">
      <w:pPr>
        <w:rPr>
          <w:rFonts w:cs="Arial"/>
          <w:color w:val="000000"/>
          <w:sz w:val="22"/>
          <w:szCs w:val="18"/>
        </w:rPr>
      </w:pPr>
      <w:r w:rsidRPr="009D34F9">
        <w:rPr>
          <w:rFonts w:cs="Arial"/>
          <w:color w:val="000000"/>
          <w:sz w:val="22"/>
          <w:szCs w:val="18"/>
        </w:rPr>
        <w:t>Site do Município de Constantina-RS</w:t>
      </w:r>
    </w:p>
    <w:p w14:paraId="65D92400" w14:textId="77777777" w:rsidR="00BD11D0" w:rsidRDefault="00BD11D0" w:rsidP="00FE3A87">
      <w:pPr>
        <w:rPr>
          <w:rFonts w:cs="Arial"/>
          <w:color w:val="000000"/>
          <w:sz w:val="22"/>
          <w:szCs w:val="18"/>
        </w:rPr>
      </w:pPr>
    </w:p>
    <w:p w14:paraId="68A1401F" w14:textId="77777777" w:rsidR="00270788" w:rsidRDefault="00BD11D0" w:rsidP="00270788">
      <w:pPr>
        <w:widowControl w:val="0"/>
        <w:autoSpaceDE w:val="0"/>
        <w:autoSpaceDN w:val="0"/>
        <w:adjustRightInd w:val="0"/>
        <w:jc w:val="both"/>
        <w:rPr>
          <w:sz w:val="14"/>
          <w:szCs w:val="14"/>
        </w:rPr>
      </w:pPr>
      <w:r w:rsidRPr="00BD11D0">
        <w:rPr>
          <w:rFonts w:cs="Arial"/>
          <w:b/>
          <w:bCs/>
          <w:color w:val="000000"/>
          <w:szCs w:val="20"/>
          <w:u w:val="single"/>
        </w:rPr>
        <w:t>Objeto:</w:t>
      </w:r>
      <w:r w:rsidRPr="00270788">
        <w:rPr>
          <w:rFonts w:cs="Arial"/>
          <w:color w:val="000000"/>
          <w:szCs w:val="20"/>
        </w:rPr>
        <w:t xml:space="preserve"> </w:t>
      </w:r>
      <w:r w:rsidR="00270788">
        <w:t>Aquisição de câmeras, equipamentos e Mão de Obra para sistemas de monitoramento da Secretaria Municipal de Saúde e de Obras.</w:t>
      </w:r>
    </w:p>
    <w:p w14:paraId="03491F15" w14:textId="0D25C865" w:rsidR="009D34F9" w:rsidRPr="009D34F9" w:rsidRDefault="009D34F9" w:rsidP="00270788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18"/>
        </w:rPr>
      </w:pPr>
    </w:p>
    <w:p w14:paraId="6524B212" w14:textId="33FB56E4" w:rsidR="009D34F9" w:rsidRPr="009D34F9" w:rsidRDefault="009D34F9" w:rsidP="002678F9">
      <w:pPr>
        <w:autoSpaceDE w:val="0"/>
        <w:snapToGrid w:val="0"/>
        <w:spacing w:before="120" w:after="120" w:line="276" w:lineRule="auto"/>
        <w:jc w:val="both"/>
        <w:rPr>
          <w:rFonts w:cs="Arial"/>
          <w:b/>
          <w:bCs/>
          <w:sz w:val="22"/>
          <w:szCs w:val="18"/>
        </w:rPr>
      </w:pPr>
      <w:r w:rsidRPr="009D34F9">
        <w:rPr>
          <w:rFonts w:cs="Arial"/>
          <w:b/>
          <w:bCs/>
          <w:sz w:val="22"/>
          <w:szCs w:val="18"/>
        </w:rPr>
        <w:t xml:space="preserve">O fornecedor interessado, após a divulgação do aviso de contratação direta, encaminhará, exclusivamente no e-mail </w:t>
      </w:r>
      <w:hyperlink r:id="rId7" w:history="1">
        <w:r w:rsidRPr="009D34F9">
          <w:rPr>
            <w:rStyle w:val="Hyperlink"/>
            <w:rFonts w:cs="Arial"/>
            <w:b/>
            <w:bCs/>
            <w:sz w:val="22"/>
            <w:szCs w:val="18"/>
          </w:rPr>
          <w:t>compras@constantina.rs.gov.br</w:t>
        </w:r>
      </w:hyperlink>
      <w:r w:rsidRPr="009D34F9">
        <w:rPr>
          <w:rFonts w:cs="Arial"/>
          <w:b/>
          <w:bCs/>
          <w:sz w:val="22"/>
          <w:szCs w:val="18"/>
        </w:rPr>
        <w:t xml:space="preserve">. Até as 17 horas do dia </w:t>
      </w:r>
      <w:r w:rsidR="00270788">
        <w:rPr>
          <w:rFonts w:cs="Arial"/>
          <w:b/>
          <w:bCs/>
          <w:sz w:val="22"/>
          <w:szCs w:val="18"/>
        </w:rPr>
        <w:t>25</w:t>
      </w:r>
      <w:r w:rsidR="00412AD6">
        <w:rPr>
          <w:rFonts w:cs="Arial"/>
          <w:b/>
          <w:bCs/>
          <w:sz w:val="22"/>
          <w:szCs w:val="18"/>
        </w:rPr>
        <w:t>/03</w:t>
      </w:r>
      <w:r w:rsidRPr="009D34F9">
        <w:rPr>
          <w:rFonts w:cs="Arial"/>
          <w:b/>
          <w:bCs/>
          <w:sz w:val="22"/>
          <w:szCs w:val="18"/>
        </w:rPr>
        <w:t>/2024 a proposta com a descrição do objeto ofertado, a marca do produto, quando for o caso, e o preço, até a data e o horário estabelecidos para abertura do procedimento.</w:t>
      </w:r>
    </w:p>
    <w:p w14:paraId="6C9F2641" w14:textId="1E63D70B" w:rsidR="00FE3A87" w:rsidRPr="00DE33B9" w:rsidRDefault="00FE3A87" w:rsidP="00412AD6">
      <w:pPr>
        <w:pStyle w:val="PADRO"/>
        <w:keepNext w:val="0"/>
        <w:widowControl/>
        <w:shd w:val="clear" w:color="auto" w:fill="auto"/>
        <w:spacing w:before="120" w:after="120"/>
        <w:ind w:firstLine="0"/>
        <w:rPr>
          <w:rFonts w:ascii="Arial" w:hAnsi="Arial" w:cs="Arial"/>
          <w:szCs w:val="20"/>
        </w:rPr>
      </w:pPr>
    </w:p>
    <w:tbl>
      <w:tblPr>
        <w:tblW w:w="105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5321"/>
        <w:gridCol w:w="850"/>
        <w:gridCol w:w="993"/>
        <w:gridCol w:w="850"/>
        <w:gridCol w:w="1700"/>
      </w:tblGrid>
      <w:tr w:rsidR="000E13B3" w:rsidRPr="00805244" w14:paraId="63C5FD6B" w14:textId="77777777" w:rsidTr="002678F9">
        <w:trPr>
          <w:jc w:val="center"/>
        </w:trPr>
        <w:tc>
          <w:tcPr>
            <w:tcW w:w="804" w:type="dxa"/>
          </w:tcPr>
          <w:p w14:paraId="308B6FB8" w14:textId="77777777" w:rsidR="000E13B3" w:rsidRPr="00805244" w:rsidRDefault="000E13B3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bookmarkStart w:id="0" w:name="_Hlk153780720"/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ITEM</w:t>
            </w:r>
          </w:p>
          <w:p w14:paraId="7049B318" w14:textId="77777777" w:rsidR="000E13B3" w:rsidRPr="00805244" w:rsidRDefault="000E13B3" w:rsidP="003B1F9B">
            <w:pPr>
              <w:widowControl w:val="0"/>
              <w:suppressAutoHyphens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5321" w:type="dxa"/>
          </w:tcPr>
          <w:p w14:paraId="566883F9" w14:textId="77777777" w:rsidR="000E13B3" w:rsidRPr="00805244" w:rsidRDefault="000E13B3" w:rsidP="003B1F9B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DESCRIÇÃO/</w:t>
            </w:r>
          </w:p>
          <w:p w14:paraId="029BC2CC" w14:textId="77777777" w:rsidR="000E13B3" w:rsidRPr="00805244" w:rsidRDefault="000E13B3" w:rsidP="003B1F9B">
            <w:pPr>
              <w:widowControl w:val="0"/>
              <w:suppressAutoHyphens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ESPECIFICAÇÃO</w:t>
            </w:r>
          </w:p>
        </w:tc>
        <w:tc>
          <w:tcPr>
            <w:tcW w:w="850" w:type="dxa"/>
          </w:tcPr>
          <w:p w14:paraId="2C8CCFB2" w14:textId="77777777" w:rsidR="000E13B3" w:rsidRPr="00805244" w:rsidRDefault="000E13B3" w:rsidP="003B1F9B">
            <w:pPr>
              <w:widowControl w:val="0"/>
              <w:suppressAutoHyphens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QUANT.</w:t>
            </w:r>
          </w:p>
        </w:tc>
        <w:tc>
          <w:tcPr>
            <w:tcW w:w="993" w:type="dxa"/>
          </w:tcPr>
          <w:p w14:paraId="3108B35D" w14:textId="77777777" w:rsidR="000E13B3" w:rsidRPr="00805244" w:rsidRDefault="000E13B3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PREÇO ESTIMADO</w:t>
            </w:r>
          </w:p>
        </w:tc>
        <w:tc>
          <w:tcPr>
            <w:tcW w:w="850" w:type="dxa"/>
          </w:tcPr>
          <w:p w14:paraId="4AE7DBE6" w14:textId="19F9DBD8" w:rsidR="000E13B3" w:rsidRPr="00805244" w:rsidRDefault="000E13B3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1700" w:type="dxa"/>
          </w:tcPr>
          <w:p w14:paraId="35D5BD25" w14:textId="42F4F856" w:rsidR="000E13B3" w:rsidRPr="00805244" w:rsidRDefault="000E13B3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PRAZO DE EXECUÇÃO</w:t>
            </w:r>
          </w:p>
        </w:tc>
      </w:tr>
      <w:tr w:rsidR="000E13B3" w:rsidRPr="00412AD6" w14:paraId="2463C23E" w14:textId="77777777" w:rsidTr="002678F9">
        <w:trPr>
          <w:jc w:val="center"/>
        </w:trPr>
        <w:tc>
          <w:tcPr>
            <w:tcW w:w="804" w:type="dxa"/>
          </w:tcPr>
          <w:p w14:paraId="08B5DA02" w14:textId="77777777" w:rsidR="000E13B3" w:rsidRPr="00412AD6" w:rsidRDefault="000E13B3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3794562" w14:textId="77777777" w:rsidR="000E13B3" w:rsidRPr="00412AD6" w:rsidRDefault="000E13B3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12AD6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321" w:type="dxa"/>
          </w:tcPr>
          <w:p w14:paraId="33CE6DC7" w14:textId="77777777" w:rsidR="00270788" w:rsidRDefault="00270788" w:rsidP="002707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7AF13D5C" w14:textId="6A0DF073" w:rsidR="00270788" w:rsidRPr="00270788" w:rsidRDefault="00270788" w:rsidP="002707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70788">
              <w:rPr>
                <w:sz w:val="28"/>
                <w:szCs w:val="28"/>
              </w:rPr>
              <w:t>Aquisição de câmeras, equipamentos e Mão de Obra para sistemas de monitoramento da Secretaria Municipal de Saúde e de Obras.</w:t>
            </w:r>
          </w:p>
          <w:p w14:paraId="1E67A575" w14:textId="0E26A0BD" w:rsidR="000E13B3" w:rsidRPr="00412AD6" w:rsidRDefault="000E13B3" w:rsidP="003B1F9B">
            <w:pPr>
              <w:widowControl w:val="0"/>
              <w:suppressAutoHyphens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73F00A85" w14:textId="77777777" w:rsidR="000E13B3" w:rsidRPr="00412AD6" w:rsidRDefault="000E13B3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AD0959D" w14:textId="15A6323C" w:rsidR="000E13B3" w:rsidRPr="00412AD6" w:rsidRDefault="00270788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Conf. anexo</w:t>
            </w:r>
          </w:p>
        </w:tc>
        <w:tc>
          <w:tcPr>
            <w:tcW w:w="993" w:type="dxa"/>
          </w:tcPr>
          <w:p w14:paraId="0F088746" w14:textId="77777777" w:rsidR="000E13B3" w:rsidRPr="00412AD6" w:rsidRDefault="000E13B3" w:rsidP="003B1F9B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53A36BC" w14:textId="39531402" w:rsidR="000E13B3" w:rsidRPr="00412AD6" w:rsidRDefault="00270788" w:rsidP="003B1F9B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Conf. Anexo</w:t>
            </w:r>
          </w:p>
          <w:p w14:paraId="3552ADE1" w14:textId="0E8DDC16" w:rsidR="000E13B3" w:rsidRPr="00412AD6" w:rsidRDefault="000E13B3" w:rsidP="003B1F9B">
            <w:pPr>
              <w:widowControl w:val="0"/>
              <w:suppressAutoHyphens/>
              <w:spacing w:after="120"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6BFDB511" w14:textId="77777777" w:rsidR="000E13B3" w:rsidRPr="00412AD6" w:rsidRDefault="000E13B3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4DDFF69" w14:textId="49439C70" w:rsidR="000E13B3" w:rsidRPr="00412AD6" w:rsidRDefault="00270788" w:rsidP="00845AD4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Conf. Anexo</w:t>
            </w:r>
          </w:p>
        </w:tc>
        <w:tc>
          <w:tcPr>
            <w:tcW w:w="1700" w:type="dxa"/>
          </w:tcPr>
          <w:p w14:paraId="1B377C0C" w14:textId="3BEBEC88" w:rsidR="000E13B3" w:rsidRPr="00412AD6" w:rsidRDefault="000E13B3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A9F82A6" w14:textId="7340E253" w:rsidR="000E13B3" w:rsidRPr="00412AD6" w:rsidRDefault="000E13B3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AD6">
              <w:rPr>
                <w:rFonts w:ascii="Arial" w:hAnsi="Arial" w:cs="Arial"/>
                <w:color w:val="000000"/>
                <w:sz w:val="22"/>
                <w:szCs w:val="22"/>
              </w:rPr>
              <w:t>30 dias, após assinatura do Contrato.</w:t>
            </w:r>
          </w:p>
        </w:tc>
      </w:tr>
    </w:tbl>
    <w:bookmarkEnd w:id="0"/>
    <w:p w14:paraId="27101ACA" w14:textId="6BAE9443" w:rsidR="00FE3A87" w:rsidRDefault="00FE3A87">
      <w:r>
        <w:t>Proposta validade de 30 dias.</w:t>
      </w:r>
    </w:p>
    <w:p w14:paraId="771C4D55" w14:textId="77777777" w:rsidR="00FE3A87" w:rsidRDefault="00FE3A87"/>
    <w:p w14:paraId="239D08F6" w14:textId="71DB7AFC" w:rsidR="00FE3A87" w:rsidRDefault="00FE3A87" w:rsidP="00FE3A87">
      <w:pPr>
        <w:jc w:val="right"/>
      </w:pPr>
      <w:r>
        <w:t xml:space="preserve">Constantina dia </w:t>
      </w:r>
      <w:r w:rsidR="00270788">
        <w:t>18 de março</w:t>
      </w:r>
      <w:r>
        <w:t xml:space="preserve"> de 2024.</w:t>
      </w:r>
    </w:p>
    <w:p w14:paraId="3F4D9C58" w14:textId="77777777" w:rsidR="00FE3A87" w:rsidRDefault="00FE3A87"/>
    <w:p w14:paraId="4E74FB86" w14:textId="77777777" w:rsidR="00B97E85" w:rsidRDefault="00B97E85"/>
    <w:p w14:paraId="2650C200" w14:textId="4FC1926E" w:rsidR="00FE3A87" w:rsidRDefault="002A74A1" w:rsidP="002A74A1">
      <w:r>
        <w:t>Empresa:</w:t>
      </w:r>
    </w:p>
    <w:p w14:paraId="44EC5082" w14:textId="5DBB6F3F" w:rsidR="002A74A1" w:rsidRDefault="002A74A1" w:rsidP="002A74A1">
      <w:r>
        <w:t>CNPJ:</w:t>
      </w:r>
    </w:p>
    <w:p w14:paraId="0FEF857B" w14:textId="0343C78B" w:rsidR="002A74A1" w:rsidRDefault="002A74A1" w:rsidP="002A74A1">
      <w:r>
        <w:t>Endereço:</w:t>
      </w:r>
    </w:p>
    <w:p w14:paraId="035E6E34" w14:textId="61A287D7" w:rsidR="002A74A1" w:rsidRDefault="002A74A1" w:rsidP="002A74A1">
      <w:r>
        <w:t>E-mail:</w:t>
      </w:r>
    </w:p>
    <w:p w14:paraId="0D59DF30" w14:textId="0D455BBB" w:rsidR="002A74A1" w:rsidRDefault="002A74A1" w:rsidP="002A74A1">
      <w:r>
        <w:t>Telefone:</w:t>
      </w:r>
    </w:p>
    <w:sectPr w:rsidR="002A74A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7B76F" w14:textId="77777777" w:rsidR="007140C2" w:rsidRDefault="007140C2" w:rsidP="00BD48A8">
      <w:r>
        <w:separator/>
      </w:r>
    </w:p>
  </w:endnote>
  <w:endnote w:type="continuationSeparator" w:id="0">
    <w:p w14:paraId="173A5B8E" w14:textId="77777777" w:rsidR="007140C2" w:rsidRDefault="007140C2" w:rsidP="00BD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3" w:type="dxa"/>
      <w:jc w:val="center"/>
      <w:tblBorders>
        <w:bottom w:val="single" w:sz="18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439"/>
      <w:gridCol w:w="4584"/>
    </w:tblGrid>
    <w:tr w:rsidR="00BD48A8" w14:paraId="798B3F72" w14:textId="77777777" w:rsidTr="003B1F9B">
      <w:trPr>
        <w:trHeight w:val="731"/>
        <w:jc w:val="center"/>
      </w:trPr>
      <w:tc>
        <w:tcPr>
          <w:tcW w:w="5439" w:type="dxa"/>
          <w:tcBorders>
            <w:bottom w:val="single" w:sz="18" w:space="0" w:color="auto"/>
          </w:tcBorders>
          <w:vAlign w:val="bottom"/>
        </w:tcPr>
        <w:p w14:paraId="2B80882B" w14:textId="77777777" w:rsidR="00BD48A8" w:rsidRDefault="00BD48A8" w:rsidP="00BD48A8">
          <w:pPr>
            <w:jc w:val="center"/>
            <w:rPr>
              <w:rFonts w:ascii="Bookman Old Style" w:hAnsi="Bookman Old Style"/>
              <w:b/>
              <w:sz w:val="22"/>
            </w:rPr>
          </w:pPr>
          <w:r w:rsidRPr="00520EBE">
            <w:rPr>
              <w:rFonts w:ascii="Bookman Old Style" w:hAnsi="Bookman Old Style"/>
              <w:b/>
              <w:sz w:val="22"/>
            </w:rPr>
            <w:t>MUNICÍPIO DE CONSTANTINA</w:t>
          </w:r>
        </w:p>
        <w:p w14:paraId="7CF496D6" w14:textId="77777777" w:rsidR="00BD48A8" w:rsidRDefault="00BD48A8" w:rsidP="00BD48A8">
          <w:pPr>
            <w:jc w:val="center"/>
            <w:rPr>
              <w:rFonts w:ascii="Ebrima" w:hAnsi="Ebrima"/>
              <w:bCs/>
              <w:snapToGrid w:val="0"/>
              <w:sz w:val="18"/>
              <w:szCs w:val="18"/>
            </w:rPr>
          </w:pPr>
          <w:r>
            <w:rPr>
              <w:rFonts w:ascii="Ebrima" w:hAnsi="Ebrima"/>
              <w:bCs/>
              <w:snapToGrid w:val="0"/>
              <w:sz w:val="18"/>
              <w:szCs w:val="18"/>
            </w:rPr>
            <w:t>Avenida João Mafessoni, 483 Centro</w:t>
          </w:r>
        </w:p>
        <w:p w14:paraId="4E4B78F1" w14:textId="77777777" w:rsidR="00BD48A8" w:rsidRDefault="00BD48A8" w:rsidP="00BD48A8">
          <w:pPr>
            <w:jc w:val="center"/>
            <w:rPr>
              <w:sz w:val="22"/>
              <w:szCs w:val="22"/>
            </w:rPr>
          </w:pPr>
          <w:r>
            <w:rPr>
              <w:rFonts w:ascii="Ebrima" w:hAnsi="Ebrima"/>
              <w:bCs/>
              <w:snapToGrid w:val="0"/>
              <w:sz w:val="18"/>
              <w:szCs w:val="18"/>
            </w:rPr>
            <w:t xml:space="preserve">Constantina Estado do Rio Grande Do Sul – CEP: 99.680-000 - </w:t>
          </w:r>
          <w:r>
            <w:rPr>
              <w:rFonts w:ascii="Ebrima" w:hAnsi="Ebrima"/>
              <w:sz w:val="18"/>
              <w:szCs w:val="18"/>
            </w:rPr>
            <w:t>CNPJ/MF n° 87.708.889/0001-44</w:t>
          </w:r>
        </w:p>
      </w:tc>
      <w:tc>
        <w:tcPr>
          <w:tcW w:w="4584" w:type="dxa"/>
          <w:tcBorders>
            <w:bottom w:val="single" w:sz="18" w:space="0" w:color="auto"/>
          </w:tcBorders>
        </w:tcPr>
        <w:p w14:paraId="406B904A" w14:textId="6EE3F5AB" w:rsidR="00BD48A8" w:rsidRDefault="00BD48A8" w:rsidP="00BD48A8">
          <w:pPr>
            <w:pStyle w:val="Cabealho"/>
            <w:snapToGrid w:val="0"/>
            <w:jc w:val="right"/>
          </w:pPr>
          <w:r w:rsidRPr="00BB770B">
            <w:rPr>
              <w:noProof/>
            </w:rPr>
            <w:drawing>
              <wp:inline distT="0" distB="0" distL="0" distR="0" wp14:anchorId="104E6B8C" wp14:editId="54EBA348">
                <wp:extent cx="789305" cy="783590"/>
                <wp:effectExtent l="0" t="0" r="0" b="0"/>
                <wp:docPr id="109225951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305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843AAE" w14:textId="77777777" w:rsidR="00BD48A8" w:rsidRDefault="00BD48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E0C62" w14:textId="77777777" w:rsidR="007140C2" w:rsidRDefault="007140C2" w:rsidP="00BD48A8">
      <w:r>
        <w:separator/>
      </w:r>
    </w:p>
  </w:footnote>
  <w:footnote w:type="continuationSeparator" w:id="0">
    <w:p w14:paraId="1C841F3F" w14:textId="77777777" w:rsidR="007140C2" w:rsidRDefault="007140C2" w:rsidP="00BD4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E858" w14:textId="2ACB260A" w:rsidR="00BD48A8" w:rsidRDefault="00BD48A8" w:rsidP="00BD48A8">
    <w:pPr>
      <w:pStyle w:val="Cabealho"/>
      <w:jc w:val="center"/>
      <w:rPr>
        <w:noProof/>
      </w:rPr>
    </w:pPr>
    <w:r w:rsidRPr="00BB770B">
      <w:rPr>
        <w:noProof/>
      </w:rPr>
      <w:drawing>
        <wp:inline distT="0" distB="0" distL="0" distR="0" wp14:anchorId="318F8688" wp14:editId="5F83857B">
          <wp:extent cx="919753" cy="929304"/>
          <wp:effectExtent l="0" t="0" r="0" b="4445"/>
          <wp:docPr id="182165652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56" cy="935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66691C" w14:textId="77777777" w:rsidR="00BD48A8" w:rsidRDefault="00BD48A8" w:rsidP="00BD48A8">
    <w:pPr>
      <w:pStyle w:val="Cabealho"/>
      <w:jc w:val="center"/>
      <w:rPr>
        <w:rFonts w:ascii="Bookman Old Style" w:hAnsi="Bookman Old Style"/>
        <w:b/>
        <w:sz w:val="18"/>
      </w:rPr>
    </w:pPr>
    <w:r>
      <w:rPr>
        <w:rFonts w:ascii="Bookman Old Style" w:hAnsi="Bookman Old Style"/>
        <w:b/>
        <w:sz w:val="18"/>
      </w:rPr>
      <w:t>ESTADO DO RIO GRANDE DO SUL</w:t>
    </w:r>
  </w:p>
  <w:p w14:paraId="79DB3BA6" w14:textId="77777777" w:rsidR="00BD48A8" w:rsidRPr="00AA6FE2" w:rsidRDefault="00BD48A8" w:rsidP="00BD48A8">
    <w:pPr>
      <w:pStyle w:val="Cabealho"/>
      <w:jc w:val="center"/>
      <w:rPr>
        <w:rFonts w:ascii="Bookman Old Style" w:hAnsi="Bookman Old Style"/>
        <w:b/>
        <w:sz w:val="28"/>
      </w:rPr>
    </w:pPr>
    <w:r>
      <w:rPr>
        <w:rFonts w:ascii="Bookman Old Style" w:hAnsi="Bookman Old Style"/>
        <w:b/>
        <w:sz w:val="28"/>
      </w:rPr>
      <w:t>MUNICÍPIO DE CONSTANTINA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C100D"/>
    <w:multiLevelType w:val="multilevel"/>
    <w:tmpl w:val="B8C62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873422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87"/>
    <w:rsid w:val="000E13B3"/>
    <w:rsid w:val="00212764"/>
    <w:rsid w:val="002678F9"/>
    <w:rsid w:val="00270788"/>
    <w:rsid w:val="002965F0"/>
    <w:rsid w:val="002A74A1"/>
    <w:rsid w:val="00370CE1"/>
    <w:rsid w:val="00412AD6"/>
    <w:rsid w:val="00417AF7"/>
    <w:rsid w:val="00417C39"/>
    <w:rsid w:val="004709F9"/>
    <w:rsid w:val="00553294"/>
    <w:rsid w:val="005C799E"/>
    <w:rsid w:val="007140C2"/>
    <w:rsid w:val="007E2602"/>
    <w:rsid w:val="00845AD4"/>
    <w:rsid w:val="008B381B"/>
    <w:rsid w:val="009C7941"/>
    <w:rsid w:val="009C79C2"/>
    <w:rsid w:val="009D34F9"/>
    <w:rsid w:val="00A219DB"/>
    <w:rsid w:val="00B06751"/>
    <w:rsid w:val="00B97E85"/>
    <w:rsid w:val="00BD11D0"/>
    <w:rsid w:val="00BD48A8"/>
    <w:rsid w:val="00C36DD7"/>
    <w:rsid w:val="00D975DF"/>
    <w:rsid w:val="00F823E7"/>
    <w:rsid w:val="00F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6C1A"/>
  <w15:chartTrackingRefBased/>
  <w15:docId w15:val="{2A6EA2B4-2BD3-40C3-8C79-87DC1A73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A8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FE3A87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kern w:val="0"/>
      <w:sz w:val="20"/>
      <w:szCs w:val="24"/>
      <w:lang w:eastAsia="zh-CN" w:bidi="hi-IN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BD48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48A8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BD48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48A8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rsid w:val="009D34F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@constantina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 Haack</dc:creator>
  <cp:keywords/>
  <dc:description/>
  <cp:lastModifiedBy>Comercial Haack</cp:lastModifiedBy>
  <cp:revision>2</cp:revision>
  <cp:lastPrinted>2024-02-23T13:21:00Z</cp:lastPrinted>
  <dcterms:created xsi:type="dcterms:W3CDTF">2024-03-18T18:39:00Z</dcterms:created>
  <dcterms:modified xsi:type="dcterms:W3CDTF">2024-03-18T18:39:00Z</dcterms:modified>
</cp:coreProperties>
</file>