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3359" w14:textId="34D142E7"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445A73">
        <w:rPr>
          <w:rFonts w:ascii="Book Antiqua" w:hAnsi="Book Antiqua" w:cs="Arial"/>
          <w:b/>
          <w:bCs/>
          <w:sz w:val="22"/>
        </w:rPr>
        <w:t>41</w:t>
      </w:r>
      <w:r w:rsidR="00017FC6">
        <w:rPr>
          <w:rFonts w:ascii="Book Antiqua" w:hAnsi="Book Antiqua" w:cs="Arial"/>
          <w:b/>
          <w:bCs/>
          <w:sz w:val="22"/>
        </w:rPr>
        <w:t>/2022</w:t>
      </w:r>
    </w:p>
    <w:p w14:paraId="2A40CD5A" w14:textId="77777777" w:rsidR="00696F12" w:rsidRPr="007C0DA4" w:rsidRDefault="00696F12" w:rsidP="00696F12">
      <w:pPr>
        <w:autoSpaceDE w:val="0"/>
        <w:autoSpaceDN w:val="0"/>
        <w:adjustRightInd w:val="0"/>
        <w:jc w:val="center"/>
        <w:rPr>
          <w:rFonts w:ascii="Book Antiqua" w:hAnsi="Book Antiqua" w:cs="Arial"/>
          <w:b/>
          <w:bCs/>
          <w:sz w:val="22"/>
        </w:rPr>
      </w:pPr>
    </w:p>
    <w:p w14:paraId="1312BE61" w14:textId="339F5F0F"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DF0837">
        <w:rPr>
          <w:rFonts w:ascii="Book Antiqua" w:hAnsi="Book Antiqua" w:cs="Arial"/>
          <w:b/>
          <w:bCs/>
          <w:sz w:val="22"/>
        </w:rPr>
        <w:t>0</w:t>
      </w:r>
      <w:r w:rsidR="00EE6815">
        <w:rPr>
          <w:rFonts w:ascii="Book Antiqua" w:hAnsi="Book Antiqua" w:cs="Arial"/>
          <w:b/>
          <w:bCs/>
          <w:sz w:val="22"/>
        </w:rPr>
        <w:t>7</w:t>
      </w:r>
      <w:r w:rsidR="00017FC6">
        <w:rPr>
          <w:rFonts w:ascii="Book Antiqua" w:hAnsi="Book Antiqua" w:cs="Arial"/>
          <w:b/>
          <w:bCs/>
          <w:sz w:val="22"/>
        </w:rPr>
        <w:t>/2022</w:t>
      </w:r>
    </w:p>
    <w:p w14:paraId="511E4A0E" w14:textId="77777777" w:rsidR="00696F12" w:rsidRPr="00646B1A" w:rsidRDefault="00696F12" w:rsidP="00696F12">
      <w:pPr>
        <w:autoSpaceDE w:val="0"/>
        <w:autoSpaceDN w:val="0"/>
        <w:adjustRightInd w:val="0"/>
        <w:jc w:val="center"/>
        <w:rPr>
          <w:rFonts w:ascii="Book Antiqua" w:hAnsi="Book Antiqua" w:cs="Arial"/>
          <w:b/>
          <w:bCs/>
        </w:rPr>
      </w:pPr>
    </w:p>
    <w:p w14:paraId="120BEB7B" w14:textId="77777777" w:rsidR="00696F12" w:rsidRPr="007C0DA4" w:rsidRDefault="00696F12" w:rsidP="00696F12">
      <w:pPr>
        <w:autoSpaceDE w:val="0"/>
        <w:autoSpaceDN w:val="0"/>
        <w:adjustRightInd w:val="0"/>
        <w:jc w:val="center"/>
        <w:rPr>
          <w:rFonts w:ascii="Book Antiqua" w:hAnsi="Book Antiqua" w:cs="Arial"/>
          <w:b/>
          <w:bCs/>
          <w:color w:val="000000"/>
          <w:sz w:val="6"/>
        </w:rPr>
      </w:pPr>
    </w:p>
    <w:p w14:paraId="6E5592D7" w14:textId="73C2401F"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EE6815">
        <w:rPr>
          <w:rFonts w:ascii="Book Antiqua" w:hAnsi="Book Antiqua" w:cs="Arial"/>
          <w:b/>
          <w:bCs/>
          <w:color w:val="000000"/>
        </w:rPr>
        <w:t>26</w:t>
      </w:r>
      <w:r w:rsidR="00DF0837">
        <w:rPr>
          <w:rFonts w:ascii="Book Antiqua" w:hAnsi="Book Antiqua" w:cs="Arial"/>
          <w:b/>
          <w:bCs/>
          <w:color w:val="000000"/>
        </w:rPr>
        <w:t xml:space="preserve"> de maio</w:t>
      </w:r>
      <w:r w:rsidR="00307E9D">
        <w:rPr>
          <w:rFonts w:ascii="Book Antiqua" w:hAnsi="Book Antiqua" w:cs="Arial"/>
          <w:b/>
          <w:bCs/>
          <w:color w:val="000000"/>
        </w:rPr>
        <w:t xml:space="preserve"> de 2022</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20088">
        <w:rPr>
          <w:rFonts w:ascii="Book Antiqua" w:hAnsi="Book Antiqua" w:cs="Arial"/>
          <w:b/>
          <w:bCs/>
        </w:rPr>
        <w:t xml:space="preserve">nº </w:t>
      </w:r>
      <w:r w:rsidR="00017FC6">
        <w:rPr>
          <w:rFonts w:ascii="Book Antiqua" w:hAnsi="Book Antiqua" w:cs="Arial"/>
          <w:b/>
          <w:bCs/>
        </w:rPr>
        <w:t>0</w:t>
      </w:r>
      <w:r w:rsidR="00EE6815">
        <w:rPr>
          <w:rFonts w:ascii="Book Antiqua" w:hAnsi="Book Antiqua" w:cs="Arial"/>
          <w:b/>
          <w:bCs/>
        </w:rPr>
        <w:t>7</w:t>
      </w:r>
      <w:r w:rsidR="00017FC6">
        <w:rPr>
          <w:rFonts w:ascii="Book Antiqua" w:hAnsi="Book Antiqua" w:cs="Arial"/>
          <w:b/>
          <w:bCs/>
        </w:rPr>
        <w:t>/2022</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14:paraId="63EF350B" w14:textId="77777777" w:rsidR="00696F12" w:rsidRPr="00646B1A" w:rsidRDefault="00696F12" w:rsidP="00696F12">
      <w:pPr>
        <w:autoSpaceDE w:val="0"/>
        <w:autoSpaceDN w:val="0"/>
        <w:adjustRightInd w:val="0"/>
        <w:jc w:val="both"/>
        <w:rPr>
          <w:rFonts w:ascii="Book Antiqua" w:hAnsi="Book Antiqua" w:cs="Arial"/>
          <w:color w:val="000000"/>
        </w:rPr>
      </w:pPr>
    </w:p>
    <w:p w14:paraId="6AD2D969" w14:textId="77777777"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14:paraId="35EB78FF" w14:textId="56F49671"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B17D82" w:rsidRPr="006378EB">
        <w:rPr>
          <w:rFonts w:ascii="Book Antiqua" w:hAnsi="Book Antiqua" w:cs="Arial"/>
        </w:rPr>
        <w:t xml:space="preserve">Abertura de Processo Licitatório na modalidade Tomada de Preços, </w:t>
      </w:r>
      <w:r w:rsidR="00B17D82" w:rsidRPr="00FC038D">
        <w:rPr>
          <w:rFonts w:ascii="Book Antiqua" w:hAnsi="Book Antiqua" w:cs="Arial"/>
        </w:rPr>
        <w:t>objetivando a</w:t>
      </w:r>
      <w:r w:rsidR="00B17D82" w:rsidRPr="006378EB">
        <w:rPr>
          <w:rFonts w:ascii="Book Antiqua" w:hAnsi="Book Antiqua" w:cs="Arial"/>
          <w:b/>
        </w:rPr>
        <w:t xml:space="preserve"> </w:t>
      </w:r>
      <w:r w:rsidR="006378EB" w:rsidRPr="006378EB">
        <w:rPr>
          <w:rFonts w:ascii="Book Antiqua" w:hAnsi="Book Antiqua" w:cs="Arial"/>
        </w:rPr>
        <w:t xml:space="preserve">Contratação de empresa para execução de obra de </w:t>
      </w:r>
      <w:r w:rsidR="00EE6815">
        <w:rPr>
          <w:rFonts w:ascii="Book Antiqua" w:hAnsi="Book Antiqua" w:cs="Arial"/>
        </w:rPr>
        <w:t>Construção de muro Escola Amândio Araújo e Solário na EMEI</w:t>
      </w:r>
      <w:r w:rsidR="00FC038D">
        <w:rPr>
          <w:rFonts w:ascii="Book Antiqua" w:hAnsi="Book Antiqua" w:cs="Arial"/>
        </w:rPr>
        <w:t xml:space="preserve"> </w:t>
      </w:r>
      <w:r w:rsidR="00EE6815">
        <w:rPr>
          <w:rFonts w:ascii="Book Antiqua" w:hAnsi="Book Antiqua" w:cs="Arial"/>
        </w:rPr>
        <w:t>n</w:t>
      </w:r>
      <w:r w:rsidR="00FC038D">
        <w:rPr>
          <w:rFonts w:ascii="Book Antiqua" w:hAnsi="Book Antiqua" w:cs="Arial"/>
        </w:rPr>
        <w:t>o Município de Constantina-RS, conforme plantas, projetos, memoriais, cronogramas e orçamentos em anexo.</w:t>
      </w:r>
    </w:p>
    <w:p w14:paraId="258D9F30" w14:textId="77777777" w:rsidR="00A914EE" w:rsidRPr="00514A98" w:rsidRDefault="00A914EE" w:rsidP="006378EB">
      <w:pPr>
        <w:jc w:val="both"/>
        <w:rPr>
          <w:rFonts w:ascii="Book Antiqua" w:hAnsi="Book Antiqua" w:cs="Arial"/>
        </w:rPr>
      </w:pPr>
    </w:p>
    <w:p w14:paraId="4520B207" w14:textId="4D4359D3"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w:t>
      </w:r>
      <w:r w:rsidRPr="00514A98">
        <w:rPr>
          <w:rFonts w:ascii="Book Antiqua" w:hAnsi="Book Antiqua" w:cs="Arial"/>
        </w:rPr>
        <w:t xml:space="preserve">. </w:t>
      </w:r>
    </w:p>
    <w:p w14:paraId="125A9C39" w14:textId="77777777" w:rsidR="0046736E" w:rsidRPr="00DB75D6" w:rsidRDefault="0046736E" w:rsidP="0046736E">
      <w:pPr>
        <w:jc w:val="both"/>
        <w:rPr>
          <w:rFonts w:ascii="Bookman Old Style" w:hAnsi="Bookman Old Style" w:cs="Arial"/>
          <w:color w:val="000000"/>
        </w:rPr>
      </w:pPr>
    </w:p>
    <w:p w14:paraId="3927FCD7"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14:paraId="4E1B9E8B" w14:textId="71F37D20"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974DE1">
        <w:rPr>
          <w:rFonts w:ascii="Book Antiqua" w:hAnsi="Book Antiqua" w:cs="Arial"/>
          <w:b/>
        </w:rPr>
        <w:t>23</w:t>
      </w:r>
      <w:r w:rsidR="00DF0837">
        <w:rPr>
          <w:rFonts w:ascii="Book Antiqua" w:hAnsi="Book Antiqua" w:cs="Arial"/>
          <w:b/>
        </w:rPr>
        <w:t xml:space="preserve"> de maio</w:t>
      </w:r>
      <w:r w:rsidR="00201239">
        <w:rPr>
          <w:rFonts w:ascii="Book Antiqua" w:hAnsi="Book Antiqua" w:cs="Arial"/>
          <w:b/>
        </w:rPr>
        <w:t xml:space="preserve"> de 202</w:t>
      </w:r>
      <w:r w:rsidR="00307E9D">
        <w:rPr>
          <w:rFonts w:ascii="Book Antiqua" w:hAnsi="Book Antiqua" w:cs="Arial"/>
          <w:b/>
        </w:rPr>
        <w:t>2</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Constantina-RS</w:t>
      </w:r>
      <w:r w:rsidRPr="003E3CD0">
        <w:rPr>
          <w:rFonts w:ascii="Book Antiqua" w:hAnsi="Book Antiqua" w:cs="Arial"/>
        </w:rPr>
        <w:t>.</w:t>
      </w:r>
    </w:p>
    <w:p w14:paraId="149E1D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14:paraId="10E089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1 (um) representante de cada proponente.</w:t>
      </w:r>
    </w:p>
    <w:p w14:paraId="10F4E2F4" w14:textId="77777777" w:rsidR="00696F12" w:rsidRDefault="00696F12" w:rsidP="00696F12">
      <w:pPr>
        <w:autoSpaceDE w:val="0"/>
        <w:autoSpaceDN w:val="0"/>
        <w:adjustRightInd w:val="0"/>
        <w:jc w:val="both"/>
        <w:rPr>
          <w:rFonts w:ascii="Book Antiqua" w:hAnsi="Book Antiqua" w:cs="Arial"/>
          <w:color w:val="000000"/>
        </w:rPr>
      </w:pPr>
    </w:p>
    <w:p w14:paraId="1DB35A39"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14:paraId="0498FD4D" w14:textId="2522250B"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974DE1">
        <w:rPr>
          <w:rFonts w:ascii="Book Antiqua" w:eastAsia="Arial Unicode MS" w:hAnsi="Book Antiqua" w:cs="Arial"/>
          <w:b/>
        </w:rPr>
        <w:t>23</w:t>
      </w:r>
      <w:r w:rsidR="00DF0837">
        <w:rPr>
          <w:rFonts w:ascii="Book Antiqua" w:eastAsia="Arial Unicode MS" w:hAnsi="Book Antiqua" w:cs="Arial"/>
          <w:b/>
        </w:rPr>
        <w:t xml:space="preserve"> de maio</w:t>
      </w:r>
      <w:r w:rsidR="00307E9D">
        <w:rPr>
          <w:rFonts w:ascii="Book Antiqua" w:eastAsia="Arial Unicode MS" w:hAnsi="Book Antiqua" w:cs="Arial"/>
          <w:b/>
        </w:rPr>
        <w:t xml:space="preserve"> de 2022</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14:paraId="7C3A161C" w14:textId="77777777"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14:paraId="5B6F37A4" w14:textId="77777777"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14:paraId="54B67800"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772687A4"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14:paraId="1C2E9125"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14:paraId="418307F1" w14:textId="77777777"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lastRenderedPageBreak/>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14:paraId="5AD477AC" w14:textId="77777777"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14:paraId="23FFFA7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14:paraId="2E399B0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14:paraId="72FD1A8E"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14:paraId="72F0B092"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roofErr w:type="gramStart"/>
      <w:r w:rsidRPr="00734862">
        <w:rPr>
          <w:rFonts w:ascii="Book Antiqua" w:eastAsia="Arial Unicode MS" w:hAnsi="Book Antiqua" w:cs="Arial"/>
        </w:rPr>
        <w:t>Estadual e Municipal</w:t>
      </w:r>
      <w:proofErr w:type="gramEnd"/>
      <w:r w:rsidRPr="00734862">
        <w:rPr>
          <w:rFonts w:ascii="Book Antiqua" w:eastAsia="Arial Unicode MS" w:hAnsi="Book Antiqua" w:cs="Arial"/>
        </w:rPr>
        <w:t>, sendo a última do domicílio ou sede do licitante;</w:t>
      </w:r>
    </w:p>
    <w:p w14:paraId="16B2BBF7"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14:paraId="61E1ADFF" w14:textId="77777777"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14:paraId="29DD037A" w14:textId="77777777"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14:paraId="1EDB321E" w14:textId="77777777"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14:paraId="5A1E77B9"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14:paraId="5DE3D157" w14:textId="77777777"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14:paraId="07E2EE58" w14:textId="77777777"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14:paraId="27DE637D" w14:textId="77777777"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14:paraId="199B6AC2" w14:textId="77777777"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14:paraId="7A5B5EBA" w14:textId="77777777"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14:paraId="1E4E0600" w14:textId="77777777"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14:paraId="3248EE5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14:paraId="32ED40C0"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 </w:t>
      </w:r>
      <w:r w:rsidRPr="004B0540">
        <w:rPr>
          <w:rFonts w:ascii="Book Antiqua" w:eastAsia="Arial Unicode MS" w:hAnsi="Book Antiqua" w:cs="Arial"/>
        </w:rPr>
        <w:t>Serão considerados aceitos como “na forma da lei” o balanço patrimonial e demonstrações contábeis assim apresentadas:</w:t>
      </w:r>
    </w:p>
    <w:p w14:paraId="52D9CC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a.1.1) </w:t>
      </w:r>
      <w:r w:rsidRPr="004B0540">
        <w:rPr>
          <w:rFonts w:ascii="Book Antiqua" w:eastAsia="Arial Unicode MS" w:hAnsi="Book Antiqua" w:cs="Arial"/>
        </w:rPr>
        <w:t>Publicidade em Diário oficial;</w:t>
      </w:r>
    </w:p>
    <w:p w14:paraId="0894D5DD"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a.1.2) </w:t>
      </w:r>
      <w:r w:rsidRPr="004B0540">
        <w:rPr>
          <w:rFonts w:ascii="Book Antiqua" w:eastAsia="Arial Unicode MS" w:hAnsi="Book Antiqua" w:cs="Arial"/>
        </w:rPr>
        <w:t>Publicidade em Jornal;</w:t>
      </w:r>
    </w:p>
    <w:p w14:paraId="50DD2CC4"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a.1.3) </w:t>
      </w:r>
      <w:r w:rsidRPr="004B0540">
        <w:rPr>
          <w:rFonts w:ascii="Book Antiqua" w:eastAsia="Arial Unicode MS" w:hAnsi="Book Antiqua" w:cs="Arial"/>
        </w:rPr>
        <w:t>Por cópia ou fotocópia registrada ou autenticada na Junta Comercial da sede da licitante;</w:t>
      </w:r>
    </w:p>
    <w:p w14:paraId="500B3EDB" w14:textId="77777777"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14:paraId="5A7747BA" w14:textId="54FA1F9D"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rPr>
        <w:t xml:space="preserve">a.2) </w:t>
      </w:r>
      <w:r w:rsidRPr="004B0540">
        <w:rPr>
          <w:rFonts w:ascii="Book Antiqua" w:eastAsia="Arial Unicode MS" w:hAnsi="Book Antiqua" w:cs="Arial"/>
        </w:rPr>
        <w:t xml:space="preserve">A verificação da situação financeira será avaliada pelos índices de Liquidez Corrente (LC), Liquidez Geral (LG), </w:t>
      </w:r>
      <w:r>
        <w:rPr>
          <w:rFonts w:ascii="Book Antiqua" w:eastAsia="Arial Unicode MS" w:hAnsi="Book Antiqua" w:cs="Arial"/>
        </w:rPr>
        <w:t>Solvência Geral (SG),</w:t>
      </w:r>
      <w:r w:rsidR="00974DE1">
        <w:rPr>
          <w:rFonts w:ascii="Book Antiqua" w:eastAsia="Arial Unicode MS" w:hAnsi="Book Antiqua" w:cs="Arial"/>
        </w:rPr>
        <w:t xml:space="preserve"> </w:t>
      </w:r>
      <w:r w:rsidRPr="004B0540">
        <w:rPr>
          <w:rFonts w:ascii="Book Antiqua" w:eastAsia="Arial Unicode MS" w:hAnsi="Book Antiqua" w:cs="Arial"/>
        </w:rPr>
        <w:t>resultante das seguintes fórmulas:</w:t>
      </w:r>
    </w:p>
    <w:p w14:paraId="2D078130" w14:textId="77777777"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14:paraId="13F3E761"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0F003F05"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14:paraId="177E60E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CORRENTE:   ----------   = índice mínimo </w:t>
      </w:r>
      <w:proofErr w:type="gramStart"/>
      <w:r w:rsidRPr="00C34B05">
        <w:rPr>
          <w:rFonts w:ascii="Book Antiqua" w:eastAsia="Arial Unicode MS" w:hAnsi="Book Antiqua" w:cs="Arial"/>
          <w:b/>
          <w:i/>
        </w:rPr>
        <w:t xml:space="preserve">=  </w:t>
      </w:r>
      <w:r w:rsidRPr="00C34B05">
        <w:rPr>
          <w:rFonts w:ascii="Book Antiqua" w:eastAsia="Arial Unicode MS" w:hAnsi="Book Antiqua" w:cs="Arial"/>
          <w:b/>
        </w:rPr>
        <w:t>(</w:t>
      </w:r>
      <w:proofErr w:type="gramEnd"/>
      <w:r>
        <w:rPr>
          <w:rFonts w:ascii="Book Antiqua" w:eastAsia="Arial Unicode MS" w:hAnsi="Book Antiqua" w:cs="Arial"/>
          <w:b/>
        </w:rPr>
        <w:t>1</w:t>
      </w:r>
      <w:r w:rsidRPr="00C34B05">
        <w:rPr>
          <w:rFonts w:ascii="Book Antiqua" w:eastAsia="Arial Unicode MS" w:hAnsi="Book Antiqua" w:cs="Arial"/>
          <w:b/>
        </w:rPr>
        <w:t>,00)</w:t>
      </w:r>
    </w:p>
    <w:p w14:paraId="66597A8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14:paraId="11BF693D"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7734FFDB" w14:textId="77777777"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14:paraId="47486553"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LIQUIDEZ GERAL:   ---------------------   = índice </w:t>
      </w:r>
      <w:proofErr w:type="gramStart"/>
      <w:r w:rsidRPr="00C34B05">
        <w:rPr>
          <w:rFonts w:ascii="Book Antiqua" w:eastAsia="Arial Unicode MS" w:hAnsi="Book Antiqua" w:cs="Arial"/>
          <w:b/>
          <w:i/>
        </w:rPr>
        <w:t>mínimo  =</w:t>
      </w:r>
      <w:proofErr w:type="gramEnd"/>
      <w:r w:rsidRPr="00C34B05">
        <w:rPr>
          <w:rFonts w:ascii="Book Antiqua" w:eastAsia="Arial Unicode MS" w:hAnsi="Book Antiqua" w:cs="Arial"/>
          <w:b/>
          <w:i/>
        </w:rPr>
        <w:t xml:space="preserve">  </w:t>
      </w:r>
      <w:r>
        <w:rPr>
          <w:rFonts w:ascii="Book Antiqua" w:eastAsia="Arial Unicode MS" w:hAnsi="Book Antiqua" w:cs="Arial"/>
          <w:b/>
        </w:rPr>
        <w:t>(1,00</w:t>
      </w:r>
      <w:r w:rsidRPr="00C34B05">
        <w:rPr>
          <w:rFonts w:ascii="Book Antiqua" w:eastAsia="Arial Unicode MS" w:hAnsi="Book Antiqua" w:cs="Arial"/>
          <w:b/>
        </w:rPr>
        <w:t>)</w:t>
      </w:r>
    </w:p>
    <w:p w14:paraId="3F64093A"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7BC2DB5F" w14:textId="77777777"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14:paraId="7D66BB87"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14:paraId="69351929"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   REAL</w:t>
      </w:r>
    </w:p>
    <w:p w14:paraId="3513221F" w14:textId="77777777"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SOLVÊNCIA GERAL: --------------------    = </w:t>
      </w:r>
      <w:proofErr w:type="gramStart"/>
      <w:r w:rsidRPr="00C34B05">
        <w:rPr>
          <w:rFonts w:ascii="Book Antiqua" w:eastAsia="Arial Unicode MS" w:hAnsi="Book Antiqua" w:cs="Arial"/>
          <w:b/>
          <w:i/>
        </w:rPr>
        <w:t>índice  mínimo</w:t>
      </w:r>
      <w:proofErr w:type="gramEnd"/>
      <w:r w:rsidRPr="00C34B05">
        <w:rPr>
          <w:rFonts w:ascii="Book Antiqua" w:eastAsia="Arial Unicode MS" w:hAnsi="Book Antiqua" w:cs="Arial"/>
          <w:b/>
          <w:i/>
        </w:rPr>
        <w:t xml:space="preserve"> = </w:t>
      </w:r>
      <w:r>
        <w:rPr>
          <w:rFonts w:ascii="Book Antiqua" w:eastAsia="Arial Unicode MS" w:hAnsi="Book Antiqua" w:cs="Arial"/>
          <w:b/>
        </w:rPr>
        <w:t>(1</w:t>
      </w:r>
      <w:r w:rsidRPr="00C34B05">
        <w:rPr>
          <w:rFonts w:ascii="Book Antiqua" w:eastAsia="Arial Unicode MS" w:hAnsi="Book Antiqua" w:cs="Arial"/>
          <w:b/>
        </w:rPr>
        <w:t>,00)</w:t>
      </w:r>
    </w:p>
    <w:p w14:paraId="3A10CC24" w14:textId="77777777"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14:paraId="3174427E" w14:textId="77777777"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14:paraId="5427A534" w14:textId="77777777"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a Longo Prazo;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14:paraId="0FF99608" w14:textId="77777777"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14:paraId="74FD7816" w14:textId="77777777"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14:paraId="3AF4D343" w14:textId="6379D10C"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b/>
        </w:rPr>
        <w:t xml:space="preserve">a.)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307E9D">
        <w:rPr>
          <w:rFonts w:ascii="Book Antiqua" w:eastAsia="Arial Unicode MS" w:hAnsi="Book Antiqua" w:cs="Arial"/>
          <w:b/>
        </w:rPr>
        <w:t>20</w:t>
      </w:r>
      <w:r>
        <w:rPr>
          <w:rFonts w:ascii="Book Antiqua" w:eastAsia="Arial Unicode MS" w:hAnsi="Book Antiqua" w:cs="Arial"/>
          <w:b/>
        </w:rPr>
        <w:t>.000,00 (</w:t>
      </w:r>
      <w:r w:rsidR="00307E9D">
        <w:rPr>
          <w:rFonts w:ascii="Book Antiqua" w:eastAsia="Arial Unicode MS" w:hAnsi="Book Antiqua" w:cs="Arial"/>
          <w:b/>
        </w:rPr>
        <w:t>vinte</w:t>
      </w:r>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14:paraId="5D598123"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As cooperativas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14:paraId="4DBC06B6" w14:textId="77777777"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14:paraId="415A5CA4" w14:textId="77777777" w:rsidR="00696F12" w:rsidRPr="006F137D" w:rsidRDefault="00696F12" w:rsidP="00696F12">
      <w:pPr>
        <w:autoSpaceDE w:val="0"/>
        <w:autoSpaceDN w:val="0"/>
        <w:adjustRightInd w:val="0"/>
        <w:jc w:val="both"/>
        <w:rPr>
          <w:rFonts w:ascii="Book Antiqua" w:hAnsi="Book Antiqua" w:cs="Arial"/>
          <w:color w:val="FF0000"/>
          <w:highlight w:val="green"/>
        </w:rPr>
      </w:pPr>
    </w:p>
    <w:p w14:paraId="42A0E854" w14:textId="77777777"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14:paraId="31FDB5C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14:paraId="6D34912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14:paraId="14B06B0B"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14:paraId="4F07468F"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14:paraId="652AB35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14:paraId="322DFC5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14:paraId="2935C416"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EB041D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lastRenderedPageBreak/>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 Administração convocar os licitantes remanescentes, na ordem de classificação, para a assinatura do contrato, ou revogar a licitação.</w:t>
      </w:r>
    </w:p>
    <w:p w14:paraId="1ADB3B7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14:paraId="6783F919"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14:paraId="4CF823E0"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14:paraId="6685228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14:paraId="1C89E923"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sob pena de preclusão;</w:t>
      </w:r>
    </w:p>
    <w:p w14:paraId="71C1AC9E"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1 (um) dia útil, sob pena de desclassificação;</w:t>
      </w:r>
    </w:p>
    <w:p w14:paraId="2E081F7D"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14:paraId="08ACBC14"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14:paraId="65B8118C" w14:textId="77777777"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não-contratação nos termos previstos no caput do Art. 44 da LC 123/06, o objeto licitado será adjudicado em favor da proposta originalmente vencedora do certame;</w:t>
      </w:r>
    </w:p>
    <w:p w14:paraId="6186103C" w14:textId="77777777"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14:paraId="6F29A89B" w14:textId="77777777" w:rsidR="00696F12" w:rsidRPr="00646B1A" w:rsidRDefault="00696F12" w:rsidP="00696F12">
      <w:pPr>
        <w:autoSpaceDE w:val="0"/>
        <w:autoSpaceDN w:val="0"/>
        <w:adjustRightInd w:val="0"/>
        <w:jc w:val="both"/>
        <w:rPr>
          <w:rFonts w:ascii="Book Antiqua" w:hAnsi="Book Antiqua" w:cs="Arial"/>
          <w:color w:val="000000"/>
        </w:rPr>
      </w:pPr>
    </w:p>
    <w:p w14:paraId="2C364835"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14:paraId="397CE382"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scriminados, em 1 (uma) via</w:t>
      </w:r>
      <w:r w:rsidRPr="00646B1A">
        <w:rPr>
          <w:rFonts w:ascii="Book Antiqua" w:hAnsi="Book Antiqua" w:cs="Arial"/>
          <w:color w:val="000000"/>
        </w:rPr>
        <w:t>.</w:t>
      </w:r>
    </w:p>
    <w:p w14:paraId="0730CC4B" w14:textId="77777777"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14:paraId="761A197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14:paraId="624F90E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14:paraId="2176708B" w14:textId="77777777" w:rsidR="00696F12" w:rsidRPr="00646B1A" w:rsidRDefault="00696F12" w:rsidP="00696F12">
      <w:pPr>
        <w:autoSpaceDE w:val="0"/>
        <w:autoSpaceDN w:val="0"/>
        <w:adjustRightInd w:val="0"/>
        <w:jc w:val="both"/>
        <w:rPr>
          <w:rFonts w:ascii="Book Antiqua" w:hAnsi="Book Antiqua" w:cs="Arial"/>
          <w:color w:val="000000"/>
        </w:rPr>
      </w:pPr>
    </w:p>
    <w:p w14:paraId="57C845A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39262577" w14:textId="1A5DBF41"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7E9D">
        <w:rPr>
          <w:rFonts w:ascii="Book Antiqua" w:hAnsi="Book Antiqua" w:cs="Arial"/>
          <w:b/>
          <w:bCs/>
          <w:color w:val="000000"/>
        </w:rPr>
        <w:t>0</w:t>
      </w:r>
      <w:r w:rsidR="00974DE1">
        <w:rPr>
          <w:rFonts w:ascii="Book Antiqua" w:hAnsi="Book Antiqua" w:cs="Arial"/>
          <w:b/>
          <w:bCs/>
          <w:color w:val="000000"/>
        </w:rPr>
        <w:t>7</w:t>
      </w:r>
      <w:r w:rsidR="00307E9D">
        <w:rPr>
          <w:rFonts w:ascii="Book Antiqua" w:hAnsi="Book Antiqua" w:cs="Arial"/>
          <w:b/>
          <w:bCs/>
          <w:color w:val="000000"/>
        </w:rPr>
        <w:t>/2022</w:t>
      </w:r>
    </w:p>
    <w:p w14:paraId="0778065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14:paraId="229930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9E92482" w14:textId="77777777"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14:paraId="302A7667"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680D2BD3" w14:textId="77777777" w:rsidR="00696F12" w:rsidRPr="00646B1A" w:rsidRDefault="00696F12" w:rsidP="00696F12">
      <w:pPr>
        <w:autoSpaceDE w:val="0"/>
        <w:autoSpaceDN w:val="0"/>
        <w:adjustRightInd w:val="0"/>
        <w:jc w:val="both"/>
        <w:rPr>
          <w:rFonts w:ascii="Book Antiqua" w:hAnsi="Book Antiqua" w:cs="Arial"/>
          <w:b/>
          <w:bCs/>
        </w:rPr>
      </w:pPr>
    </w:p>
    <w:p w14:paraId="5C5738C2" w14:textId="77777777"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14:paraId="19295507" w14:textId="77777777"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lastRenderedPageBreak/>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de recurso contra a habilitação e classificação de proposta, se o representante se fizer presente durante o certame licitatório;</w:t>
      </w:r>
    </w:p>
    <w:p w14:paraId="61AFAC4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14:paraId="2B703B17" w14:textId="77777777"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r w:rsidR="00CB4581" w:rsidRPr="0031590B">
        <w:rPr>
          <w:rFonts w:ascii="Book Antiqua" w:hAnsi="Book Antiqua" w:cs="Arial"/>
          <w:color w:val="000000"/>
        </w:rPr>
        <w:t>consequentemente</w:t>
      </w:r>
      <w:r w:rsidR="00696F12" w:rsidRPr="0031590B">
        <w:rPr>
          <w:rFonts w:ascii="Book Antiqua" w:hAnsi="Book Antiqua" w:cs="Arial"/>
          <w:color w:val="000000"/>
        </w:rPr>
        <w:t>, das obras e serviços a serem executados, e ainda, que se sujeita a todas as condições estabelecidas;</w:t>
      </w:r>
    </w:p>
    <w:p w14:paraId="0B97B667" w14:textId="77777777"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14:paraId="563D471D" w14:textId="77777777"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14:paraId="07DDF822" w14:textId="77777777"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14:paraId="6984E699" w14:textId="77777777" w:rsidR="0047412D" w:rsidRDefault="0047412D" w:rsidP="00696F12">
      <w:pPr>
        <w:autoSpaceDE w:val="0"/>
        <w:autoSpaceDN w:val="0"/>
        <w:adjustRightInd w:val="0"/>
        <w:jc w:val="both"/>
        <w:rPr>
          <w:rFonts w:ascii="Book Antiqua" w:hAnsi="Book Antiqua" w:cs="Arial"/>
          <w:color w:val="000000"/>
        </w:rPr>
      </w:pPr>
    </w:p>
    <w:p w14:paraId="2A8F68E7"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14:paraId="5AB84048" w14:textId="77777777"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14:paraId="6986E63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14:paraId="773BBB6D"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14:paraId="49923BCF"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14:paraId="0A0D4DBE"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14:paraId="3B6C27D3"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14:paraId="3F408D2A" w14:textId="77777777"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14:paraId="2A7450FC" w14:textId="77777777" w:rsidR="00696F12" w:rsidRDefault="00696F12" w:rsidP="00696F12">
      <w:pPr>
        <w:autoSpaceDE w:val="0"/>
        <w:autoSpaceDN w:val="0"/>
        <w:adjustRightInd w:val="0"/>
        <w:jc w:val="both"/>
        <w:rPr>
          <w:rFonts w:ascii="Book Antiqua" w:hAnsi="Book Antiqua" w:cs="Arial"/>
          <w:b/>
          <w:bCs/>
          <w:color w:val="000000"/>
        </w:rPr>
      </w:pPr>
    </w:p>
    <w:p w14:paraId="4B53AD63" w14:textId="77777777"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14:paraId="642F80A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14:paraId="0D66C69C" w14:textId="77777777" w:rsidR="00696F12" w:rsidRPr="00646B1A" w:rsidRDefault="00696F12" w:rsidP="00696F12">
      <w:pPr>
        <w:autoSpaceDE w:val="0"/>
        <w:autoSpaceDN w:val="0"/>
        <w:adjustRightInd w:val="0"/>
        <w:jc w:val="both"/>
        <w:rPr>
          <w:rFonts w:ascii="Book Antiqua" w:hAnsi="Book Antiqua" w:cs="Arial"/>
          <w:color w:val="000000"/>
        </w:rPr>
      </w:pPr>
    </w:p>
    <w:p w14:paraId="3ADDF6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14:paraId="7047B185" w14:textId="34AC04B9"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7E9D">
        <w:rPr>
          <w:rFonts w:ascii="Book Antiqua" w:hAnsi="Book Antiqua" w:cs="Arial"/>
          <w:b/>
          <w:bCs/>
          <w:color w:val="000000"/>
        </w:rPr>
        <w:t>0</w:t>
      </w:r>
      <w:r w:rsidR="00974DE1">
        <w:rPr>
          <w:rFonts w:ascii="Book Antiqua" w:hAnsi="Book Antiqua" w:cs="Arial"/>
          <w:b/>
          <w:bCs/>
          <w:color w:val="000000"/>
        </w:rPr>
        <w:t>7</w:t>
      </w:r>
      <w:r w:rsidR="00307E9D">
        <w:rPr>
          <w:rFonts w:ascii="Book Antiqua" w:hAnsi="Book Antiqua" w:cs="Arial"/>
          <w:b/>
          <w:bCs/>
          <w:color w:val="000000"/>
        </w:rPr>
        <w:t>/2022</w:t>
      </w:r>
    </w:p>
    <w:p w14:paraId="09722DA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14:paraId="7C4E670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14:paraId="66D4B344"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14:paraId="08EE2B9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14:paraId="340C262A" w14:textId="77777777" w:rsidR="00696F12" w:rsidRPr="00646B1A" w:rsidRDefault="00696F12" w:rsidP="00696F12">
      <w:pPr>
        <w:autoSpaceDE w:val="0"/>
        <w:autoSpaceDN w:val="0"/>
        <w:adjustRightInd w:val="0"/>
        <w:jc w:val="both"/>
        <w:rPr>
          <w:rFonts w:ascii="Book Antiqua" w:hAnsi="Book Antiqua" w:cs="Arial"/>
          <w:b/>
          <w:bCs/>
          <w:color w:val="000000"/>
        </w:rPr>
      </w:pPr>
    </w:p>
    <w:p w14:paraId="5120E3F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14:paraId="75D631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14:paraId="354452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14:paraId="19213A3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 O preenchimento da Planilha de Orçamento Global (Anexo) e do Cronograma Físico Financeiro (Anexo) são obrigatórios e fazem parte da proposta comercial;</w:t>
      </w:r>
    </w:p>
    <w:p w14:paraId="2AC2C4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5.3 - Não serão consideradas as propostas que deixarem de atender, no todo ou em parte, quaisquer das disposições deste Edital, sejam omissas ou apresentem irregularidades 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14:paraId="0CF6FDF1" w14:textId="77777777"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14:paraId="7A78C6B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14:paraId="066B3A5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14:paraId="5AAAAE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14:paraId="610727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14:paraId="6A9196A9" w14:textId="77777777" w:rsidR="00696F12" w:rsidRPr="00646B1A" w:rsidRDefault="00696F12" w:rsidP="00696F12">
      <w:pPr>
        <w:autoSpaceDE w:val="0"/>
        <w:autoSpaceDN w:val="0"/>
        <w:adjustRightInd w:val="0"/>
        <w:jc w:val="both"/>
        <w:rPr>
          <w:rFonts w:ascii="Book Antiqua" w:hAnsi="Book Antiqua" w:cs="Arial"/>
          <w:color w:val="000000"/>
        </w:rPr>
      </w:pPr>
    </w:p>
    <w:p w14:paraId="6E4DCCE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14:paraId="39B994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14:paraId="1F7F03F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14:paraId="66C7FEAF" w14:textId="77777777" w:rsidR="00696F12" w:rsidRPr="00646B1A" w:rsidRDefault="00696F12" w:rsidP="00696F12">
      <w:pPr>
        <w:autoSpaceDE w:val="0"/>
        <w:autoSpaceDN w:val="0"/>
        <w:adjustRightInd w:val="0"/>
        <w:jc w:val="both"/>
        <w:rPr>
          <w:rFonts w:ascii="Book Antiqua" w:hAnsi="Book Antiqua" w:cs="Arial"/>
          <w:b/>
          <w:bCs/>
          <w:color w:val="000000"/>
        </w:rPr>
      </w:pPr>
    </w:p>
    <w:p w14:paraId="21826541"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14:paraId="227334C0" w14:textId="401A6236"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r w:rsidR="003B06EE">
        <w:rPr>
          <w:rFonts w:ascii="Book Antiqua" w:hAnsi="Book Antiqua" w:cs="Arial"/>
          <w:b/>
          <w:bCs/>
          <w:color w:val="000000"/>
        </w:rPr>
        <w:t>09</w:t>
      </w:r>
      <w:r w:rsidRPr="00646B1A">
        <w:rPr>
          <w:rFonts w:ascii="Book Antiqua" w:hAnsi="Book Antiqua" w:cs="Arial"/>
          <w:b/>
          <w:bCs/>
          <w:color w:val="000000"/>
        </w:rPr>
        <w:t>:00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974DE1">
        <w:rPr>
          <w:rFonts w:ascii="Book Antiqua" w:hAnsi="Book Antiqua" w:cs="Arial"/>
          <w:b/>
          <w:bCs/>
          <w:color w:val="000000"/>
        </w:rPr>
        <w:t>26</w:t>
      </w:r>
      <w:r w:rsidR="006F7279">
        <w:rPr>
          <w:rFonts w:ascii="Book Antiqua" w:hAnsi="Book Antiqua" w:cs="Arial"/>
          <w:b/>
          <w:bCs/>
          <w:color w:val="000000"/>
        </w:rPr>
        <w:t xml:space="preserve"> de maio</w:t>
      </w:r>
      <w:r w:rsidR="00307E9D">
        <w:rPr>
          <w:rFonts w:ascii="Book Antiqua" w:hAnsi="Book Antiqua" w:cs="Arial"/>
          <w:b/>
          <w:bCs/>
          <w:color w:val="000000"/>
        </w:rPr>
        <w:t xml:space="preserve"> de 2022</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14:paraId="38BB5DD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14:paraId="070B4AB6" w14:textId="77777777" w:rsidR="00696F12" w:rsidRPr="00646B1A" w:rsidRDefault="00696F12" w:rsidP="00696F12">
      <w:pPr>
        <w:autoSpaceDE w:val="0"/>
        <w:autoSpaceDN w:val="0"/>
        <w:adjustRightInd w:val="0"/>
        <w:jc w:val="both"/>
        <w:rPr>
          <w:rFonts w:ascii="Book Antiqua" w:hAnsi="Book Antiqua" w:cs="Arial"/>
          <w:b/>
          <w:bCs/>
          <w:color w:val="000000"/>
        </w:rPr>
      </w:pPr>
    </w:p>
    <w:p w14:paraId="573DE089"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14:paraId="7BDBDF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14:paraId="3D147C0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14:paraId="55E5F30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14:paraId="71A9240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14:paraId="00D78A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8.5 - A Comissão divulgará a relação dos proponentes habilitados, devolvendo aos inabilitados, se houver representante presente, o invólucro “2” sem abri-lo, caso não haja interesse em interposição de recurso relativo a esta fase.</w:t>
      </w:r>
    </w:p>
    <w:p w14:paraId="67E6D48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8.6 - A Comissão procederá, então, à abertura do invólucro “2” dos proponentes habilitados.</w:t>
      </w:r>
    </w:p>
    <w:p w14:paraId="1D75650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8.7 - Abertos os invólucros que as contiverem, as propostas serão rubricadas por todos os representantes dos proponentes credenciados presentes ao ato e pela Comissão.</w:t>
      </w:r>
    </w:p>
    <w:p w14:paraId="3BB215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14:paraId="3A0061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14:paraId="3BB6642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r w:rsidR="009578A0" w:rsidRPr="00646B1A">
        <w:rPr>
          <w:rFonts w:ascii="Book Antiqua" w:hAnsi="Book Antiqua" w:cs="Arial"/>
          <w:color w:val="000000"/>
        </w:rPr>
        <w:t>inexequíveis</w:t>
      </w:r>
      <w:r w:rsidRPr="00646B1A">
        <w:rPr>
          <w:rFonts w:ascii="Book Antiqua" w:hAnsi="Book Antiqua" w:cs="Arial"/>
          <w:color w:val="000000"/>
        </w:rPr>
        <w:t xml:space="preserve"> comparados aos praticados no mercado.</w:t>
      </w:r>
    </w:p>
    <w:p w14:paraId="5F2CE6F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14:paraId="58A641F0"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14:paraId="7D3C7FB5"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8.8.3.1 –Serão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14:paraId="14FC35B2" w14:textId="77777777"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14:paraId="2AA4B9B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14:paraId="0C758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14:paraId="1422524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14:paraId="03BB43D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14:paraId="42254A1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14:paraId="2B994C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14:paraId="331E376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14:paraId="29411023" w14:textId="77777777"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to e Licitações, em 1 (uma) via, até dois dias anteriores a data de abertura dos envelopes contento as documentações e a proposta de preços.</w:t>
      </w:r>
    </w:p>
    <w:p w14:paraId="4014E9C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14:paraId="7D585F2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8.14 - Decorrido o prazo de recurso, sem que nenhum tenha sido interposto, ou decididos os porventura interpostos, a Comissão remeterá o processo ao Sr. Prefeito Municipal, para homologação e adjudicação do objeto.</w:t>
      </w:r>
    </w:p>
    <w:p w14:paraId="4248989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expurgados.</w:t>
      </w:r>
    </w:p>
    <w:p w14:paraId="7613B9B1" w14:textId="77777777" w:rsidR="00696F12" w:rsidRPr="00646B1A" w:rsidRDefault="00696F12" w:rsidP="00696F12">
      <w:pPr>
        <w:autoSpaceDE w:val="0"/>
        <w:autoSpaceDN w:val="0"/>
        <w:adjustRightInd w:val="0"/>
        <w:jc w:val="both"/>
        <w:rPr>
          <w:rFonts w:ascii="Book Antiqua" w:hAnsi="Book Antiqua" w:cs="Arial"/>
          <w:b/>
          <w:bCs/>
          <w:color w:val="000000"/>
        </w:rPr>
      </w:pPr>
    </w:p>
    <w:p w14:paraId="6DC7A266"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14:paraId="1EAE2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9.1 - A autoridade competente adjudicará o objeto licitado ao vencedor do certame e homologará o resultado da licitação, convocando o adjudicatário a assinar o Contrato dentro do prazo de no máximo, 5 (cinco) dias úteis, a contar da data em que o mesmo for convocado para fazê-lo junto ao Município.</w:t>
      </w:r>
    </w:p>
    <w:p w14:paraId="192F70D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9.2 - A Administração poderá, quando os proponentes vencedores, convocados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14:paraId="4C0999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14:paraId="2741DF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14:paraId="252009F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Impedimento de contratar com a Administração por prazo não superior a 2 (dois) anos.</w:t>
      </w:r>
    </w:p>
    <w:p w14:paraId="592B8B7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9.3.1 - A multa de que trata o inciso I, do subitem 9.3, deverá ser recolhida no prazo de 5 (cinco) dias úteis, a contar da intimação da decisão administrativa que a tenha aplicado, garantida a defesa prévia do interessado;</w:t>
      </w:r>
    </w:p>
    <w:p w14:paraId="769257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r w:rsidRPr="00646B1A">
        <w:rPr>
          <w:rFonts w:ascii="Book Antiqua" w:hAnsi="Book Antiqua" w:cs="Arial"/>
          <w:color w:val="000000"/>
        </w:rPr>
        <w:t>ART`s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14:paraId="6739926F" w14:textId="77777777"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da Obras já paga, comprovante de abertura de matricula da obra junto ao INSS, diário de obras e cadastramento do ISSQN. </w:t>
      </w:r>
    </w:p>
    <w:p w14:paraId="26B39467" w14:textId="77777777" w:rsidR="00696F12" w:rsidRPr="00646B1A" w:rsidRDefault="00696F12" w:rsidP="00696F12">
      <w:pPr>
        <w:autoSpaceDE w:val="0"/>
        <w:autoSpaceDN w:val="0"/>
        <w:adjustRightInd w:val="0"/>
        <w:jc w:val="both"/>
        <w:rPr>
          <w:rFonts w:ascii="Book Antiqua" w:hAnsi="Book Antiqua" w:cs="Arial"/>
          <w:b/>
          <w:bCs/>
          <w:color w:val="000000"/>
        </w:rPr>
      </w:pPr>
    </w:p>
    <w:p w14:paraId="5250F25B"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14:paraId="066E7D1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14:paraId="57C130F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14:paraId="297F95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14:paraId="1E87AA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10.4 - A vigência contratual iniciar-se-á a partir da assinatura do mesmo e será finda quando da efetiva entrega do objeto contratado.</w:t>
      </w:r>
    </w:p>
    <w:p w14:paraId="5595DFB1" w14:textId="58D523EF"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 xml:space="preserve">O prazo limite para conclusão dos serviços, objeto do presente edital, é de </w:t>
      </w:r>
      <w:r w:rsidR="006F7279">
        <w:rPr>
          <w:rFonts w:ascii="Book Antiqua" w:hAnsi="Book Antiqua" w:cs="Arial"/>
          <w:b/>
          <w:bCs/>
        </w:rPr>
        <w:t>0</w:t>
      </w:r>
      <w:r w:rsidR="00974DE1">
        <w:rPr>
          <w:rFonts w:ascii="Book Antiqua" w:hAnsi="Book Antiqua" w:cs="Arial"/>
          <w:b/>
          <w:bCs/>
        </w:rPr>
        <w:t>3</w:t>
      </w:r>
      <w:r w:rsidRPr="006E1F2D">
        <w:rPr>
          <w:rFonts w:ascii="Book Antiqua" w:hAnsi="Book Antiqua" w:cs="Arial"/>
          <w:b/>
          <w:bCs/>
        </w:rPr>
        <w:t xml:space="preserve"> (</w:t>
      </w:r>
      <w:r w:rsidR="00974DE1">
        <w:rPr>
          <w:rFonts w:ascii="Book Antiqua" w:hAnsi="Book Antiqua" w:cs="Arial"/>
          <w:b/>
          <w:bCs/>
        </w:rPr>
        <w:t>trê</w:t>
      </w:r>
      <w:r w:rsidR="006F7279">
        <w:rPr>
          <w:rFonts w:ascii="Book Antiqua" w:hAnsi="Book Antiqua" w:cs="Arial"/>
          <w:b/>
          <w:bCs/>
        </w:rPr>
        <w:t>s</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14:paraId="71B37C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 xml:space="preserve">10.5.1 - Este prazo poderá ser prorrogado uma vez, por prazo não superior a </w:t>
      </w:r>
      <w:r>
        <w:rPr>
          <w:rFonts w:ascii="Book Antiqua" w:hAnsi="Book Antiqua" w:cs="Arial"/>
          <w:color w:val="000000"/>
        </w:rPr>
        <w:t>2</w:t>
      </w:r>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14:paraId="0DB2226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10.6 - </w:t>
      </w:r>
      <w:proofErr w:type="gramStart"/>
      <w:r w:rsidRPr="00646B1A">
        <w:rPr>
          <w:rFonts w:ascii="Book Antiqua" w:hAnsi="Book Antiqua" w:cs="Arial"/>
          <w:color w:val="000000"/>
        </w:rPr>
        <w:t>A execução dos serviços serão</w:t>
      </w:r>
      <w:proofErr w:type="gramEnd"/>
      <w:r w:rsidRPr="00646B1A">
        <w:rPr>
          <w:rFonts w:ascii="Book Antiqua" w:hAnsi="Book Antiqua" w:cs="Arial"/>
          <w:color w:val="000000"/>
        </w:rPr>
        <w:t xml:space="preserve"> fiscalizados pelo Município, através do setor competente.</w:t>
      </w:r>
    </w:p>
    <w:p w14:paraId="05DF89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14:paraId="6BAE1F1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14:paraId="11EBF999"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14:paraId="24D30B45" w14:textId="77777777"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14:paraId="4F6421BE" w14:textId="77777777" w:rsidR="00696F12" w:rsidRPr="00646B1A" w:rsidRDefault="00696F12" w:rsidP="00696F12">
      <w:pPr>
        <w:autoSpaceDE w:val="0"/>
        <w:autoSpaceDN w:val="0"/>
        <w:adjustRightInd w:val="0"/>
        <w:jc w:val="both"/>
        <w:rPr>
          <w:rFonts w:ascii="Book Antiqua" w:hAnsi="Book Antiqua" w:cs="Arial"/>
          <w:b/>
          <w:bCs/>
          <w:color w:val="000000"/>
        </w:rPr>
      </w:pPr>
    </w:p>
    <w:p w14:paraId="4F6F6165" w14:textId="77777777"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14:paraId="7EF844B1" w14:textId="77777777"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r w:rsidR="009578A0" w:rsidRPr="00646B1A">
        <w:rPr>
          <w:rFonts w:ascii="Book Antiqua" w:hAnsi="Book Antiqua" w:cs="Arial"/>
          <w:color w:val="000000"/>
        </w:rPr>
        <w:t>subsequente</w:t>
      </w:r>
      <w:r w:rsidRPr="00646B1A">
        <w:rPr>
          <w:rFonts w:ascii="Book Antiqua" w:hAnsi="Book Antiqua" w:cs="Arial"/>
          <w:color w:val="000000"/>
        </w:rPr>
        <w:t xml:space="preserve"> ao da execução dos serviços, na forma disposta no Edital e seus Anexos.</w:t>
      </w:r>
    </w:p>
    <w:p w14:paraId="157034D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r w:rsidR="009578A0" w:rsidRPr="00646B1A">
        <w:rPr>
          <w:rFonts w:ascii="Book Antiqua" w:hAnsi="Book Antiqua" w:cs="Arial"/>
          <w:color w:val="000000"/>
        </w:rPr>
        <w:t xml:space="preserve"> obedecerá</w:t>
      </w:r>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14:paraId="0CA6C27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14:paraId="747E295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14:paraId="2704C29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14:paraId="7CAA593F" w14:textId="77777777" w:rsidR="00696F12" w:rsidRPr="00646B1A" w:rsidRDefault="00696F12" w:rsidP="00696F12">
      <w:pPr>
        <w:autoSpaceDE w:val="0"/>
        <w:autoSpaceDN w:val="0"/>
        <w:adjustRightInd w:val="0"/>
        <w:jc w:val="both"/>
        <w:rPr>
          <w:rFonts w:ascii="Book Antiqua" w:hAnsi="Book Antiqua" w:cs="Arial"/>
          <w:b/>
          <w:bCs/>
          <w:color w:val="000000"/>
        </w:rPr>
      </w:pPr>
    </w:p>
    <w:p w14:paraId="2E2EB4C8"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14:paraId="50DA2FE7" w14:textId="6F252710"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w:t>
      </w:r>
      <w:r w:rsidR="00CF4981">
        <w:rPr>
          <w:rFonts w:ascii="Book Antiqua" w:hAnsi="Book Antiqua" w:cs="Arial"/>
          <w:color w:val="000000"/>
        </w:rPr>
        <w:t>,</w:t>
      </w:r>
      <w:r w:rsidRPr="00646B1A">
        <w:rPr>
          <w:rFonts w:ascii="Book Antiqua" w:hAnsi="Book Antiqua" w:cs="Arial"/>
          <w:color w:val="000000"/>
        </w:rPr>
        <w:t xml:space="preserve"> obedecido sempre o prazo de validade das propostas.</w:t>
      </w:r>
    </w:p>
    <w:p w14:paraId="5D6C8330" w14:textId="77777777"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r w:rsidR="009578A0" w:rsidRPr="003E3CD0">
        <w:rPr>
          <w:rFonts w:ascii="Book Antiqua" w:hAnsi="Book Antiqua" w:cs="Arial"/>
          <w:color w:val="000000"/>
        </w:rPr>
        <w:t>subsequente</w:t>
      </w:r>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14:paraId="26F1B3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14:paraId="2174F23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14:paraId="1E7DDCE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14:paraId="5D90ACD0" w14:textId="77777777"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Ficará retido 10% do valor da obra até </w:t>
      </w:r>
      <w:proofErr w:type="gramStart"/>
      <w:r w:rsidR="00FB58CC" w:rsidRPr="00FB58CC">
        <w:rPr>
          <w:rFonts w:ascii="Book Antiqua" w:hAnsi="Book Antiqua" w:cs="Arial"/>
          <w:color w:val="000000"/>
          <w:u w:val="single"/>
        </w:rPr>
        <w:t>que  a</w:t>
      </w:r>
      <w:proofErr w:type="gramEnd"/>
      <w:r w:rsidR="00FB58CC" w:rsidRPr="00FB58CC">
        <w:rPr>
          <w:rFonts w:ascii="Book Antiqua" w:hAnsi="Book Antiqua" w:cs="Arial"/>
          <w:color w:val="000000"/>
          <w:u w:val="single"/>
        </w:rPr>
        <w:t xml:space="preserve"> empresa apresente a CND da obra.</w:t>
      </w:r>
    </w:p>
    <w:p w14:paraId="12427D0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14:paraId="1BC4659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12.4.1 - Em caso de reclamatória trabalhista contra a licitante vencedora em que o Município seja(m) incluído(s) no pólo passivo da demanda, independente da garantia ofertada, será retido, até o final da lide, valores suficientes para garantir eventual indenização.</w:t>
      </w:r>
    </w:p>
    <w:p w14:paraId="587A341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632D0ED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14:paraId="529F996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14:paraId="4FCC3CC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14:paraId="6944D25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12.9 - A razão social e o CNPJ da contratada constante da nota fiscal/fatura </w:t>
      </w:r>
      <w:proofErr w:type="gramStart"/>
      <w:r w:rsidRPr="00646B1A">
        <w:rPr>
          <w:rFonts w:ascii="Book Antiqua" w:hAnsi="Book Antiqua" w:cs="Arial"/>
          <w:color w:val="000000"/>
        </w:rPr>
        <w:t>deverá</w:t>
      </w:r>
      <w:r w:rsidR="003C7C05">
        <w:rPr>
          <w:rFonts w:ascii="Book Antiqua" w:hAnsi="Book Antiqua" w:cs="Arial"/>
          <w:color w:val="000000"/>
        </w:rPr>
        <w:t xml:space="preserve">  </w:t>
      </w:r>
      <w:r w:rsidRPr="00646B1A">
        <w:rPr>
          <w:rFonts w:ascii="Book Antiqua" w:hAnsi="Book Antiqua" w:cs="Arial"/>
          <w:color w:val="000000"/>
        </w:rPr>
        <w:t>ser</w:t>
      </w:r>
      <w:proofErr w:type="gramEnd"/>
      <w:r w:rsidRPr="00646B1A">
        <w:rPr>
          <w:rFonts w:ascii="Book Antiqua" w:hAnsi="Book Antiqua" w:cs="Arial"/>
          <w:color w:val="000000"/>
        </w:rPr>
        <w:t xml:space="preserve"> o mesmo da documentação apresentada no procedimento licitatório.</w:t>
      </w:r>
    </w:p>
    <w:p w14:paraId="1046665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7CFFD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r w:rsidRPr="00646B1A">
        <w:rPr>
          <w:rFonts w:ascii="Book Antiqua" w:hAnsi="Book Antiqua" w:cs="Arial"/>
          <w:color w:val="000000"/>
        </w:rPr>
        <w:t xml:space="preserve"> licitação será empenhada nas seguintes dotações orçamentárias:</w:t>
      </w:r>
    </w:p>
    <w:p w14:paraId="014D5866" w14:textId="77777777"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14:paraId="0F44F8BB" w14:textId="1267069B" w:rsidR="009B67DD" w:rsidRPr="009C3A00" w:rsidRDefault="009B67DD" w:rsidP="009B67DD">
      <w:pPr>
        <w:jc w:val="both"/>
        <w:rPr>
          <w:rFonts w:ascii="Book Antiqua" w:hAnsi="Book Antiqua" w:cs="Arial"/>
        </w:rPr>
      </w:pPr>
      <w:r w:rsidRPr="009C3A00">
        <w:rPr>
          <w:rFonts w:ascii="Book Antiqua" w:hAnsi="Book Antiqua" w:cs="Arial"/>
        </w:rPr>
        <w:t xml:space="preserve">Órgão 05 – Secretaria Municipal de </w:t>
      </w:r>
      <w:r w:rsidR="00851245">
        <w:rPr>
          <w:rFonts w:ascii="Book Antiqua" w:hAnsi="Book Antiqua" w:cs="Arial"/>
        </w:rPr>
        <w:t>Educação</w:t>
      </w:r>
    </w:p>
    <w:p w14:paraId="6406CFD6" w14:textId="35E209CA" w:rsidR="009B67DD" w:rsidRPr="009C3A00" w:rsidRDefault="009B67DD" w:rsidP="009B67DD">
      <w:pPr>
        <w:jc w:val="both"/>
        <w:rPr>
          <w:rFonts w:ascii="Book Antiqua" w:hAnsi="Book Antiqua" w:cs="Arial"/>
        </w:rPr>
      </w:pPr>
      <w:r w:rsidRPr="009C3A00">
        <w:rPr>
          <w:rFonts w:ascii="Book Antiqua" w:hAnsi="Book Antiqua" w:cs="Arial"/>
        </w:rPr>
        <w:t>Unidade 0</w:t>
      </w:r>
      <w:r>
        <w:rPr>
          <w:rFonts w:ascii="Book Antiqua" w:hAnsi="Book Antiqua" w:cs="Arial"/>
        </w:rPr>
        <w:t>1</w:t>
      </w:r>
      <w:r w:rsidRPr="009C3A00">
        <w:rPr>
          <w:rFonts w:ascii="Book Antiqua" w:hAnsi="Book Antiqua" w:cs="Arial"/>
        </w:rPr>
        <w:t xml:space="preserve"> – Secretaria Municipal de </w:t>
      </w:r>
      <w:r w:rsidR="00851245">
        <w:rPr>
          <w:rFonts w:ascii="Book Antiqua" w:hAnsi="Book Antiqua" w:cs="Arial"/>
        </w:rPr>
        <w:t>Educação</w:t>
      </w:r>
    </w:p>
    <w:p w14:paraId="74602908" w14:textId="32F4689D" w:rsidR="009B67DD" w:rsidRPr="009C3A00" w:rsidRDefault="009B67DD" w:rsidP="009B67DD">
      <w:pPr>
        <w:jc w:val="both"/>
        <w:rPr>
          <w:rFonts w:ascii="Book Antiqua" w:hAnsi="Book Antiqua" w:cs="Arial"/>
        </w:rPr>
      </w:pPr>
      <w:r w:rsidRPr="009C3A00">
        <w:rPr>
          <w:rFonts w:ascii="Book Antiqua" w:hAnsi="Book Antiqua" w:cs="Arial"/>
        </w:rPr>
        <w:t xml:space="preserve">Projeto Atividade – </w:t>
      </w:r>
      <w:r>
        <w:rPr>
          <w:rFonts w:ascii="Book Antiqua" w:hAnsi="Book Antiqua" w:cs="Arial"/>
        </w:rPr>
        <w:t>2.0</w:t>
      </w:r>
      <w:r w:rsidR="00851245">
        <w:rPr>
          <w:rFonts w:ascii="Book Antiqua" w:hAnsi="Book Antiqua" w:cs="Arial"/>
        </w:rPr>
        <w:t>59</w:t>
      </w:r>
      <w:r w:rsidRPr="009C3A00">
        <w:rPr>
          <w:rFonts w:ascii="Book Antiqua" w:hAnsi="Book Antiqua" w:cs="Arial"/>
        </w:rPr>
        <w:t xml:space="preserve"> – </w:t>
      </w:r>
      <w:r w:rsidR="00851245">
        <w:rPr>
          <w:rFonts w:ascii="Book Antiqua" w:hAnsi="Book Antiqua" w:cs="Arial"/>
        </w:rPr>
        <w:t>Escolas Municipais</w:t>
      </w:r>
    </w:p>
    <w:p w14:paraId="281309CD" w14:textId="3F140100" w:rsidR="002219B5" w:rsidRDefault="009B67DD" w:rsidP="009B67DD">
      <w:pPr>
        <w:autoSpaceDE w:val="0"/>
        <w:autoSpaceDN w:val="0"/>
        <w:adjustRightInd w:val="0"/>
        <w:jc w:val="both"/>
        <w:rPr>
          <w:rFonts w:ascii="Book Antiqua" w:hAnsi="Book Antiqua" w:cs="Arial"/>
        </w:rPr>
      </w:pPr>
      <w:r w:rsidRPr="009C3A00">
        <w:rPr>
          <w:rFonts w:ascii="Book Antiqua" w:hAnsi="Book Antiqua" w:cs="Arial"/>
        </w:rPr>
        <w:t>Do</w:t>
      </w:r>
      <w:r>
        <w:rPr>
          <w:rFonts w:ascii="Book Antiqua" w:hAnsi="Book Antiqua" w:cs="Arial"/>
        </w:rPr>
        <w:t>t</w:t>
      </w:r>
      <w:r w:rsidRPr="009C3A00">
        <w:rPr>
          <w:rFonts w:ascii="Book Antiqua" w:hAnsi="Book Antiqua" w:cs="Arial"/>
        </w:rPr>
        <w:t xml:space="preserve">ação </w:t>
      </w:r>
      <w:r w:rsidR="00851245">
        <w:rPr>
          <w:rFonts w:ascii="Book Antiqua" w:hAnsi="Book Antiqua" w:cs="Arial"/>
        </w:rPr>
        <w:t>306</w:t>
      </w:r>
      <w:r w:rsidRPr="009C3A00">
        <w:rPr>
          <w:rFonts w:ascii="Book Antiqua" w:hAnsi="Book Antiqua" w:cs="Arial"/>
        </w:rPr>
        <w:t xml:space="preserve"> – 4.4.90.51.00.00.00.00.</w:t>
      </w:r>
      <w:r w:rsidR="00851245">
        <w:rPr>
          <w:rFonts w:ascii="Book Antiqua" w:hAnsi="Book Antiqua" w:cs="Arial"/>
        </w:rPr>
        <w:t>0020</w:t>
      </w:r>
      <w:r w:rsidRPr="009C3A00">
        <w:rPr>
          <w:rFonts w:ascii="Book Antiqua" w:hAnsi="Book Antiqua" w:cs="Arial"/>
        </w:rPr>
        <w:t xml:space="preserve"> – Obras e instalações</w:t>
      </w:r>
    </w:p>
    <w:p w14:paraId="7D6BB48B" w14:textId="77777777" w:rsidR="009B67DD" w:rsidRDefault="009B67DD" w:rsidP="009B67DD">
      <w:pPr>
        <w:autoSpaceDE w:val="0"/>
        <w:autoSpaceDN w:val="0"/>
        <w:adjustRightInd w:val="0"/>
        <w:jc w:val="both"/>
        <w:rPr>
          <w:rFonts w:ascii="Book Antiqua" w:hAnsi="Book Antiqua" w:cs="Arial"/>
          <w:b/>
          <w:bCs/>
          <w:color w:val="000000"/>
        </w:rPr>
      </w:pPr>
    </w:p>
    <w:p w14:paraId="27FA25BE"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14:paraId="4286BD92"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14:paraId="462351D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14:paraId="5406BF9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13.1.2 - Aplicar à empresa vencedora penalidades, quando for o caso;</w:t>
      </w:r>
    </w:p>
    <w:p w14:paraId="21F065E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14:paraId="1E81762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14:paraId="679DA07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14:paraId="2521ABD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14:paraId="17CAB3F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14:paraId="732F511B" w14:textId="77777777" w:rsidR="00FF1A0C" w:rsidRDefault="00FF1A0C" w:rsidP="00696F12">
      <w:pPr>
        <w:autoSpaceDE w:val="0"/>
        <w:autoSpaceDN w:val="0"/>
        <w:adjustRightInd w:val="0"/>
        <w:jc w:val="both"/>
        <w:rPr>
          <w:rFonts w:ascii="Book Antiqua" w:hAnsi="Book Antiqua" w:cs="Arial"/>
          <w:b/>
          <w:bCs/>
          <w:color w:val="000000"/>
        </w:rPr>
      </w:pPr>
    </w:p>
    <w:p w14:paraId="7B3332F6" w14:textId="4FAB2174"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14:paraId="76370A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14:paraId="38A2F85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14:paraId="5F1E87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lastRenderedPageBreak/>
        <w:t>13.2.3 - Manter, durante a execução do contrato, as mesmas condições de habilitação;</w:t>
      </w:r>
    </w:p>
    <w:p w14:paraId="314EE3B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14:paraId="3A834A7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14:paraId="59CD5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14:paraId="34A2064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14:paraId="46D73C3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14:paraId="4A2DD7D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14:paraId="5BBDD5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14:paraId="1CBA484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31729E4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14:paraId="152E301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27F8456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14:paraId="7A8ACF0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14:paraId="3A3597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14:paraId="35129BD8"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25F1762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14:paraId="3B4E70F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14:paraId="4B5163F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14:paraId="0C73D9B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14:paraId="5373E7B1" w14:textId="77777777" w:rsidR="00A97BCD" w:rsidRDefault="00A97BCD" w:rsidP="00696F12">
      <w:pPr>
        <w:autoSpaceDE w:val="0"/>
        <w:autoSpaceDN w:val="0"/>
        <w:adjustRightInd w:val="0"/>
        <w:jc w:val="both"/>
        <w:rPr>
          <w:rFonts w:ascii="Book Antiqua" w:hAnsi="Book Antiqua" w:cs="Arial"/>
          <w:b/>
          <w:bCs/>
        </w:rPr>
      </w:pPr>
    </w:p>
    <w:p w14:paraId="208C639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14 - DAS PENALIDADES</w:t>
      </w:r>
    </w:p>
    <w:p w14:paraId="44D48B9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injustificado e inadimplemento contratual, sujeitará o proponente contratado às penalidades previstas no art. 87 da Lei 8.666/93, das quais destacam-se:</w:t>
      </w:r>
    </w:p>
    <w:p w14:paraId="28FBF87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14:paraId="6578F56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14:paraId="6C6B65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14:paraId="6F1D28D4"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14:paraId="4CB4511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14:paraId="3C98A85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14:paraId="477FE80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de participação em licitações e impedimento de contratar com o Município, no prazo de até 2 (dois) anos;</w:t>
      </w:r>
    </w:p>
    <w:p w14:paraId="10F5322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14:paraId="2990F0CF"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14:paraId="3873005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14:paraId="2EE15DA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caberá recurso no prazo de 5 (cinco) dias úteis, contados da intimação, o qual deverá ser apresentado no mesmo local.</w:t>
      </w:r>
    </w:p>
    <w:p w14:paraId="16D2AB2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2AFCEF0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14:paraId="446BB7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14:paraId="736CFF9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14:paraId="379681F3"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14:paraId="24041A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14:paraId="4C74993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14:paraId="30267945"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V. Mais de 2 (duas) advertências.</w:t>
      </w:r>
    </w:p>
    <w:p w14:paraId="4F071EF0"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14:paraId="627F7C44" w14:textId="77777777" w:rsidR="00851245" w:rsidRDefault="00851245" w:rsidP="00696F12">
      <w:pPr>
        <w:autoSpaceDE w:val="0"/>
        <w:autoSpaceDN w:val="0"/>
        <w:adjustRightInd w:val="0"/>
        <w:jc w:val="both"/>
        <w:rPr>
          <w:rFonts w:ascii="Book Antiqua" w:hAnsi="Book Antiqua" w:cs="Arial"/>
          <w:b/>
          <w:bCs/>
          <w:color w:val="000000"/>
        </w:rPr>
      </w:pPr>
    </w:p>
    <w:p w14:paraId="69F12032" w14:textId="7D773D81"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14:paraId="626D164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14:paraId="0DFC5BC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14:paraId="255A1E7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14:paraId="0D506D8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14:paraId="61870F9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14:paraId="156DE023" w14:textId="77777777" w:rsidR="00696F12" w:rsidRPr="00646B1A" w:rsidRDefault="00696F12" w:rsidP="00696F12">
      <w:pPr>
        <w:autoSpaceDE w:val="0"/>
        <w:autoSpaceDN w:val="0"/>
        <w:adjustRightInd w:val="0"/>
        <w:jc w:val="both"/>
        <w:rPr>
          <w:rFonts w:ascii="Book Antiqua" w:hAnsi="Book Antiqua" w:cs="Arial"/>
          <w:b/>
          <w:bCs/>
          <w:color w:val="000000"/>
        </w:rPr>
      </w:pPr>
    </w:p>
    <w:p w14:paraId="333C4EBF" w14:textId="77777777"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14:paraId="2BA5B96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16.1 - Nenhuma indenização será devida aos proponentes por apresentarem documentação e/ou elaborarem proposta relativa a presente TOMADA DE PREÇOS.</w:t>
      </w:r>
    </w:p>
    <w:p w14:paraId="0FC73B61"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14:paraId="693DB53A"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14:paraId="7F5E6CB9"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14:paraId="647E02A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Recomenda-se aos proponentes que estejam no local marcado, </w:t>
      </w:r>
      <w:r w:rsidRPr="003E3CD0">
        <w:rPr>
          <w:rFonts w:ascii="Book Antiqua" w:hAnsi="Book Antiqua" w:cs="Arial"/>
          <w:color w:val="000000"/>
        </w:rPr>
        <w:t>com antecedência de 10 (dez) minutos do horário previsto.</w:t>
      </w:r>
    </w:p>
    <w:p w14:paraId="513957ED"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14:paraId="1FEEF7F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14:paraId="2DAB828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adiada sua abertura;</w:t>
      </w:r>
    </w:p>
    <w:p w14:paraId="27BBD0B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alterado o Edital, com fixação de novo prazo para a realização da licitação.</w:t>
      </w:r>
    </w:p>
    <w:p w14:paraId="6B4385A6"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16.8 - Os casos omissos relativos à aplicabilidade do presente Edital serão sanados pela Comissão Permanente de Julgamento e Licitações obedecida a legislação vigente.</w:t>
      </w:r>
    </w:p>
    <w:p w14:paraId="186B2AD7"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14:paraId="6257458E"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14:paraId="4914556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edital e respectivos anexos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14:paraId="2C1DB4E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14:paraId="0AB0C866"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14:paraId="3B04AE6C" w14:textId="77777777" w:rsidR="00402D87" w:rsidRPr="00646B1A" w:rsidRDefault="00402D87" w:rsidP="00696F12">
      <w:pPr>
        <w:autoSpaceDE w:val="0"/>
        <w:autoSpaceDN w:val="0"/>
        <w:adjustRightInd w:val="0"/>
        <w:jc w:val="both"/>
        <w:rPr>
          <w:rFonts w:ascii="Book Antiqua" w:hAnsi="Book Antiqua" w:cs="Arial"/>
        </w:rPr>
      </w:pPr>
    </w:p>
    <w:p w14:paraId="3DA43602"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lastRenderedPageBreak/>
        <w:t>I – Projeto Executivo, composto por:</w:t>
      </w:r>
    </w:p>
    <w:p w14:paraId="5FB8BD39"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14:paraId="4D400D05"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14:paraId="2D40667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14:paraId="1AA6A690" w14:textId="77777777"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14:paraId="0650ADEB" w14:textId="77777777"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14:paraId="602CCE69" w14:textId="77777777" w:rsidR="00696F12" w:rsidRPr="00BF3905" w:rsidRDefault="00696F12" w:rsidP="00696F12">
      <w:pPr>
        <w:autoSpaceDE w:val="0"/>
        <w:autoSpaceDN w:val="0"/>
        <w:adjustRightInd w:val="0"/>
        <w:ind w:left="928"/>
        <w:jc w:val="both"/>
        <w:rPr>
          <w:rFonts w:ascii="Book Antiqua" w:hAnsi="Book Antiqua" w:cs="Arial"/>
          <w:color w:val="000000"/>
        </w:rPr>
      </w:pPr>
    </w:p>
    <w:p w14:paraId="31F77B45" w14:textId="77777777"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14:paraId="7E40D9D5"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14:paraId="18F1C36E"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14:paraId="0DE320F7"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14:paraId="5D745A94"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14:paraId="53C3B81B" w14:textId="77777777"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14:paraId="167AC392" w14:textId="77777777"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14:paraId="7EAD70C2" w14:textId="77777777"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14:paraId="5ECBAF92" w14:textId="77777777" w:rsidR="00696F12" w:rsidRPr="00646B1A" w:rsidRDefault="00696F12" w:rsidP="00696F12">
      <w:pPr>
        <w:autoSpaceDE w:val="0"/>
        <w:autoSpaceDN w:val="0"/>
        <w:adjustRightInd w:val="0"/>
        <w:ind w:left="720"/>
        <w:jc w:val="both"/>
        <w:rPr>
          <w:rFonts w:ascii="Book Antiqua" w:hAnsi="Book Antiqua" w:cs="Arial"/>
          <w:b/>
          <w:color w:val="000000"/>
        </w:rPr>
      </w:pPr>
    </w:p>
    <w:p w14:paraId="471B5FD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16.15 – As informações técnicas a respeito da presente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14:paraId="0039636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14:paraId="34A6154B"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Avenida João Mafessoni,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14:paraId="628BB9A9" w14:textId="77777777" w:rsidR="00696F12" w:rsidRPr="00646B1A" w:rsidRDefault="00696F12" w:rsidP="00696F12">
      <w:pPr>
        <w:autoSpaceDE w:val="0"/>
        <w:autoSpaceDN w:val="0"/>
        <w:adjustRightInd w:val="0"/>
        <w:jc w:val="both"/>
        <w:rPr>
          <w:rFonts w:ascii="Book Antiqua" w:hAnsi="Book Antiqua" w:cs="Arial"/>
          <w:color w:val="000000"/>
        </w:rPr>
      </w:pPr>
    </w:p>
    <w:p w14:paraId="255E6156" w14:textId="77777777" w:rsidR="00696F12" w:rsidRPr="00646B1A" w:rsidRDefault="00696F12" w:rsidP="00696F12">
      <w:pPr>
        <w:autoSpaceDE w:val="0"/>
        <w:autoSpaceDN w:val="0"/>
        <w:adjustRightInd w:val="0"/>
        <w:jc w:val="both"/>
        <w:rPr>
          <w:rFonts w:ascii="Book Antiqua" w:hAnsi="Book Antiqua" w:cs="Arial"/>
          <w:color w:val="000000"/>
        </w:rPr>
      </w:pPr>
    </w:p>
    <w:p w14:paraId="30C8EB06" w14:textId="77777777"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174E95F4" wp14:editId="3CDB63C5">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14:paraId="6CDB61E7" w14:textId="77777777" w:rsidR="00974DE1" w:rsidRPr="00FB58CC"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974DE1"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/2022</w:t>
                            </w:r>
                            <w:r w:rsidRPr="00FB58CC">
                              <w:rPr>
                                <w:rFonts w:ascii="Book Antiqua" w:hAnsi="Book Antiqua"/>
                                <w:szCs w:val="22"/>
                              </w:rPr>
                              <w:t>.</w:t>
                            </w:r>
                          </w:p>
                          <w:p w14:paraId="58CB1BBC" w14:textId="77777777" w:rsidR="00974DE1" w:rsidRPr="00FB58CC"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974DE1" w:rsidRPr="00A70E3F"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974DE1" w:rsidRPr="00AB4547"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E95F4"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14:paraId="6CDB61E7" w14:textId="77777777" w:rsidR="00974DE1" w:rsidRPr="00FB58CC"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14:paraId="3747CE88" w14:textId="77777777" w:rsidR="00974DE1"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/2022</w:t>
                      </w:r>
                      <w:r w:rsidRPr="00FB58CC">
                        <w:rPr>
                          <w:rFonts w:ascii="Book Antiqua" w:hAnsi="Book Antiqua"/>
                          <w:szCs w:val="22"/>
                        </w:rPr>
                        <w:t>.</w:t>
                      </w:r>
                    </w:p>
                    <w:p w14:paraId="58CB1BBC" w14:textId="77777777" w:rsidR="00974DE1" w:rsidRPr="00FB58CC"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14:paraId="02F3DD75" w14:textId="77777777" w:rsidR="00974DE1" w:rsidRPr="00A70E3F"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14:paraId="60838308" w14:textId="77777777" w:rsidR="00974DE1" w:rsidRPr="00AB4547" w:rsidRDefault="00974DE1"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Assessor(a) Jurídico(a)</w:t>
                      </w:r>
                    </w:p>
                  </w:txbxContent>
                </v:textbox>
                <w10:wrap type="square"/>
              </v:shape>
            </w:pict>
          </mc:Fallback>
        </mc:AlternateContent>
      </w:r>
    </w:p>
    <w:p w14:paraId="26ED034C" w14:textId="30AE5A22"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974DE1">
        <w:rPr>
          <w:rFonts w:ascii="Book Antiqua" w:hAnsi="Book Antiqua" w:cs="Arial"/>
          <w:color w:val="000000"/>
        </w:rPr>
        <w:t>03 de maio</w:t>
      </w:r>
      <w:r w:rsidR="00307E9D">
        <w:rPr>
          <w:rFonts w:ascii="Book Antiqua" w:hAnsi="Book Antiqua" w:cs="Arial"/>
          <w:color w:val="000000"/>
        </w:rPr>
        <w:t xml:space="preserve"> de 2022</w:t>
      </w:r>
      <w:r w:rsidR="00696F12">
        <w:rPr>
          <w:rFonts w:ascii="Book Antiqua" w:hAnsi="Book Antiqua" w:cs="Arial"/>
          <w:color w:val="000000"/>
        </w:rPr>
        <w:t>.</w:t>
      </w:r>
    </w:p>
    <w:p w14:paraId="6DA44456" w14:textId="77777777" w:rsidR="00696F12" w:rsidRPr="00646B1A" w:rsidRDefault="00696F12" w:rsidP="00696F12">
      <w:pPr>
        <w:autoSpaceDE w:val="0"/>
        <w:autoSpaceDN w:val="0"/>
        <w:adjustRightInd w:val="0"/>
        <w:jc w:val="both"/>
        <w:rPr>
          <w:rFonts w:ascii="Book Antiqua" w:hAnsi="Book Antiqua" w:cs="Arial"/>
          <w:color w:val="000000"/>
        </w:rPr>
      </w:pPr>
    </w:p>
    <w:p w14:paraId="51DE8D41" w14:textId="77777777" w:rsidR="00696F12" w:rsidRDefault="00696F12" w:rsidP="00696F12">
      <w:pPr>
        <w:autoSpaceDE w:val="0"/>
        <w:autoSpaceDN w:val="0"/>
        <w:adjustRightInd w:val="0"/>
        <w:jc w:val="both"/>
        <w:rPr>
          <w:rFonts w:ascii="Book Antiqua" w:hAnsi="Book Antiqua" w:cs="Arial"/>
          <w:color w:val="000000"/>
        </w:rPr>
      </w:pPr>
    </w:p>
    <w:p w14:paraId="61DDD3BF" w14:textId="77777777" w:rsidR="00FB58CC" w:rsidRDefault="00FB58CC" w:rsidP="00696F12">
      <w:pPr>
        <w:autoSpaceDE w:val="0"/>
        <w:autoSpaceDN w:val="0"/>
        <w:adjustRightInd w:val="0"/>
        <w:jc w:val="both"/>
        <w:rPr>
          <w:rFonts w:ascii="Book Antiqua" w:hAnsi="Book Antiqua" w:cs="Arial"/>
          <w:color w:val="000000"/>
        </w:rPr>
      </w:pPr>
    </w:p>
    <w:p w14:paraId="16113E20" w14:textId="77777777" w:rsidR="00FB58CC" w:rsidRPr="00646B1A" w:rsidRDefault="00FB58CC" w:rsidP="00696F12">
      <w:pPr>
        <w:autoSpaceDE w:val="0"/>
        <w:autoSpaceDN w:val="0"/>
        <w:adjustRightInd w:val="0"/>
        <w:jc w:val="both"/>
        <w:rPr>
          <w:rFonts w:ascii="Book Antiqua" w:hAnsi="Book Antiqua" w:cs="Arial"/>
          <w:color w:val="000000"/>
        </w:rPr>
      </w:pPr>
    </w:p>
    <w:p w14:paraId="2E890F24" w14:textId="77777777"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5B16B6C9"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116F2DA4" w14:textId="77777777" w:rsidR="003B6C22" w:rsidRDefault="003B6C22" w:rsidP="00696F12">
      <w:pPr>
        <w:autoSpaceDE w:val="0"/>
        <w:autoSpaceDN w:val="0"/>
        <w:adjustRightInd w:val="0"/>
        <w:jc w:val="center"/>
        <w:rPr>
          <w:rFonts w:ascii="Book Antiqua" w:hAnsi="Book Antiqua" w:cs="Arial"/>
          <w:b/>
          <w:bCs/>
        </w:rPr>
      </w:pPr>
    </w:p>
    <w:p w14:paraId="7136A047" w14:textId="77777777" w:rsidR="003B6C22" w:rsidRDefault="003B6C22" w:rsidP="00696F12">
      <w:pPr>
        <w:autoSpaceDE w:val="0"/>
        <w:autoSpaceDN w:val="0"/>
        <w:adjustRightInd w:val="0"/>
        <w:jc w:val="center"/>
        <w:rPr>
          <w:rFonts w:ascii="Book Antiqua" w:hAnsi="Book Antiqua" w:cs="Arial"/>
          <w:b/>
          <w:bCs/>
        </w:rPr>
      </w:pPr>
    </w:p>
    <w:p w14:paraId="57AFAA5E" w14:textId="77777777" w:rsidR="003B6C22" w:rsidRDefault="003B6C22" w:rsidP="00696F12">
      <w:pPr>
        <w:autoSpaceDE w:val="0"/>
        <w:autoSpaceDN w:val="0"/>
        <w:adjustRightInd w:val="0"/>
        <w:jc w:val="center"/>
        <w:rPr>
          <w:rFonts w:ascii="Book Antiqua" w:hAnsi="Book Antiqua" w:cs="Arial"/>
          <w:b/>
          <w:bCs/>
        </w:rPr>
      </w:pPr>
    </w:p>
    <w:p w14:paraId="0927CB9E" w14:textId="77777777" w:rsidR="00832343" w:rsidRDefault="00832343" w:rsidP="00696F12">
      <w:pPr>
        <w:autoSpaceDE w:val="0"/>
        <w:autoSpaceDN w:val="0"/>
        <w:adjustRightInd w:val="0"/>
        <w:jc w:val="center"/>
        <w:rPr>
          <w:rFonts w:ascii="Book Antiqua" w:hAnsi="Book Antiqua" w:cs="Arial"/>
          <w:b/>
          <w:bCs/>
        </w:rPr>
      </w:pPr>
    </w:p>
    <w:p w14:paraId="56BB1C5A" w14:textId="774A7E22" w:rsidR="00441E83" w:rsidRDefault="00441E83" w:rsidP="00696F12">
      <w:pPr>
        <w:autoSpaceDE w:val="0"/>
        <w:autoSpaceDN w:val="0"/>
        <w:adjustRightInd w:val="0"/>
        <w:jc w:val="center"/>
        <w:rPr>
          <w:rFonts w:ascii="Book Antiqua" w:hAnsi="Book Antiqua" w:cs="Arial"/>
          <w:b/>
          <w:bCs/>
        </w:rPr>
      </w:pPr>
    </w:p>
    <w:p w14:paraId="7FD5E2AC" w14:textId="2BC489F8" w:rsidR="00FF1A0C" w:rsidRDefault="00FF1A0C" w:rsidP="00696F12">
      <w:pPr>
        <w:autoSpaceDE w:val="0"/>
        <w:autoSpaceDN w:val="0"/>
        <w:adjustRightInd w:val="0"/>
        <w:jc w:val="center"/>
        <w:rPr>
          <w:rFonts w:ascii="Book Antiqua" w:hAnsi="Book Antiqua" w:cs="Arial"/>
          <w:b/>
          <w:bCs/>
        </w:rPr>
      </w:pPr>
    </w:p>
    <w:p w14:paraId="2DEDAABD" w14:textId="11BBDE9E" w:rsidR="00974DE1" w:rsidRDefault="00974DE1" w:rsidP="00696F12">
      <w:pPr>
        <w:autoSpaceDE w:val="0"/>
        <w:autoSpaceDN w:val="0"/>
        <w:adjustRightInd w:val="0"/>
        <w:jc w:val="center"/>
        <w:rPr>
          <w:rFonts w:ascii="Book Antiqua" w:hAnsi="Book Antiqua" w:cs="Arial"/>
          <w:b/>
          <w:bCs/>
        </w:rPr>
      </w:pPr>
    </w:p>
    <w:p w14:paraId="6F581196" w14:textId="20A79E8E" w:rsidR="00974DE1" w:rsidRDefault="00974DE1" w:rsidP="00696F12">
      <w:pPr>
        <w:autoSpaceDE w:val="0"/>
        <w:autoSpaceDN w:val="0"/>
        <w:adjustRightInd w:val="0"/>
        <w:jc w:val="center"/>
        <w:rPr>
          <w:rFonts w:ascii="Book Antiqua" w:hAnsi="Book Antiqua" w:cs="Arial"/>
          <w:b/>
          <w:bCs/>
        </w:rPr>
      </w:pPr>
    </w:p>
    <w:p w14:paraId="597A7930" w14:textId="4A880AD7" w:rsidR="00974DE1" w:rsidRDefault="00974DE1" w:rsidP="00696F12">
      <w:pPr>
        <w:autoSpaceDE w:val="0"/>
        <w:autoSpaceDN w:val="0"/>
        <w:adjustRightInd w:val="0"/>
        <w:jc w:val="center"/>
        <w:rPr>
          <w:rFonts w:ascii="Book Antiqua" w:hAnsi="Book Antiqua" w:cs="Arial"/>
          <w:b/>
          <w:bCs/>
        </w:rPr>
      </w:pPr>
    </w:p>
    <w:p w14:paraId="6014C33A" w14:textId="77777777" w:rsidR="00974DE1" w:rsidRDefault="00974DE1" w:rsidP="00696F12">
      <w:pPr>
        <w:autoSpaceDE w:val="0"/>
        <w:autoSpaceDN w:val="0"/>
        <w:adjustRightInd w:val="0"/>
        <w:jc w:val="center"/>
        <w:rPr>
          <w:rFonts w:ascii="Book Antiqua" w:hAnsi="Book Antiqua" w:cs="Arial"/>
          <w:b/>
          <w:bCs/>
        </w:rPr>
      </w:pPr>
    </w:p>
    <w:p w14:paraId="1D27A02C" w14:textId="77777777" w:rsidR="00FF1A0C" w:rsidRDefault="00FF1A0C" w:rsidP="00696F12">
      <w:pPr>
        <w:autoSpaceDE w:val="0"/>
        <w:autoSpaceDN w:val="0"/>
        <w:adjustRightInd w:val="0"/>
        <w:jc w:val="center"/>
        <w:rPr>
          <w:rFonts w:ascii="Book Antiqua" w:hAnsi="Book Antiqua" w:cs="Arial"/>
          <w:b/>
          <w:bCs/>
        </w:rPr>
      </w:pPr>
    </w:p>
    <w:p w14:paraId="633B8C20" w14:textId="77777777" w:rsidR="000D1334" w:rsidRDefault="000D1334" w:rsidP="00696F12">
      <w:pPr>
        <w:autoSpaceDE w:val="0"/>
        <w:autoSpaceDN w:val="0"/>
        <w:adjustRightInd w:val="0"/>
        <w:jc w:val="center"/>
        <w:rPr>
          <w:rFonts w:ascii="Book Antiqua" w:hAnsi="Book Antiqua" w:cs="Arial"/>
          <w:b/>
          <w:bCs/>
        </w:rPr>
      </w:pPr>
    </w:p>
    <w:p w14:paraId="7E7B82E2" w14:textId="77777777" w:rsidR="003B6C22" w:rsidRDefault="003B6C22" w:rsidP="00696F12">
      <w:pPr>
        <w:autoSpaceDE w:val="0"/>
        <w:autoSpaceDN w:val="0"/>
        <w:adjustRightInd w:val="0"/>
        <w:jc w:val="center"/>
        <w:rPr>
          <w:rFonts w:ascii="Book Antiqua" w:hAnsi="Book Antiqua" w:cs="Arial"/>
          <w:b/>
          <w:bCs/>
        </w:rPr>
      </w:pPr>
    </w:p>
    <w:p w14:paraId="63592171" w14:textId="6A99E193"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5A4E34">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p>
    <w:p w14:paraId="6D64EA4D" w14:textId="77777777" w:rsidR="00696F12" w:rsidRPr="00646B1A" w:rsidRDefault="00696F12" w:rsidP="00696F12">
      <w:pPr>
        <w:autoSpaceDE w:val="0"/>
        <w:autoSpaceDN w:val="0"/>
        <w:adjustRightInd w:val="0"/>
        <w:jc w:val="center"/>
        <w:rPr>
          <w:rFonts w:ascii="Book Antiqua" w:hAnsi="Book Antiqua" w:cs="Arial"/>
          <w:b/>
          <w:bCs/>
        </w:rPr>
      </w:pPr>
    </w:p>
    <w:p w14:paraId="537D8EA6"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14:paraId="12D647C1" w14:textId="77777777" w:rsidR="00696F12" w:rsidRPr="00646B1A" w:rsidRDefault="00696F12" w:rsidP="00696F12">
      <w:pPr>
        <w:autoSpaceDE w:val="0"/>
        <w:autoSpaceDN w:val="0"/>
        <w:adjustRightInd w:val="0"/>
        <w:jc w:val="center"/>
        <w:rPr>
          <w:rFonts w:ascii="Book Antiqua" w:hAnsi="Book Antiqua" w:cs="Arial"/>
          <w:b/>
          <w:bCs/>
        </w:rPr>
      </w:pPr>
    </w:p>
    <w:p w14:paraId="418B7B99" w14:textId="77777777" w:rsidR="00696F12" w:rsidRDefault="00696F12" w:rsidP="00696F12">
      <w:pPr>
        <w:autoSpaceDE w:val="0"/>
        <w:autoSpaceDN w:val="0"/>
        <w:adjustRightInd w:val="0"/>
        <w:jc w:val="center"/>
        <w:rPr>
          <w:rFonts w:ascii="Book Antiqua" w:hAnsi="Book Antiqua" w:cs="Arial"/>
          <w:b/>
          <w:bCs/>
        </w:rPr>
      </w:pPr>
    </w:p>
    <w:p w14:paraId="1F11772C" w14:textId="77777777" w:rsidR="00FB58CC" w:rsidRDefault="00FB58CC" w:rsidP="00696F12">
      <w:pPr>
        <w:autoSpaceDE w:val="0"/>
        <w:autoSpaceDN w:val="0"/>
        <w:adjustRightInd w:val="0"/>
        <w:jc w:val="center"/>
        <w:rPr>
          <w:rFonts w:ascii="Book Antiqua" w:hAnsi="Book Antiqua" w:cs="Arial"/>
          <w:b/>
          <w:bCs/>
        </w:rPr>
      </w:pPr>
    </w:p>
    <w:p w14:paraId="7C159D9C" w14:textId="77777777" w:rsidR="00FB58CC" w:rsidRPr="00646B1A" w:rsidRDefault="00FB58CC" w:rsidP="00696F12">
      <w:pPr>
        <w:autoSpaceDE w:val="0"/>
        <w:autoSpaceDN w:val="0"/>
        <w:adjustRightInd w:val="0"/>
        <w:jc w:val="center"/>
        <w:rPr>
          <w:rFonts w:ascii="Book Antiqua" w:hAnsi="Book Antiqua" w:cs="Arial"/>
          <w:b/>
          <w:bCs/>
        </w:rPr>
      </w:pPr>
    </w:p>
    <w:p w14:paraId="644C6693" w14:textId="77777777" w:rsidR="00696F12" w:rsidRPr="00646B1A" w:rsidRDefault="00696F12" w:rsidP="00696F12">
      <w:pPr>
        <w:autoSpaceDE w:val="0"/>
        <w:autoSpaceDN w:val="0"/>
        <w:adjustRightInd w:val="0"/>
        <w:rPr>
          <w:rFonts w:ascii="Book Antiqua" w:hAnsi="Book Antiqua" w:cs="Arial"/>
        </w:rPr>
      </w:pPr>
    </w:p>
    <w:p w14:paraId="62080DC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6A06BA6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14:paraId="1F2AEDF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CF72A8A" w14:textId="550D348B"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F031DD">
        <w:rPr>
          <w:rFonts w:ascii="Book Antiqua" w:hAnsi="Book Antiqua" w:cs="Arial"/>
        </w:rPr>
        <w:t>0</w:t>
      </w:r>
      <w:r w:rsidR="00974DE1">
        <w:rPr>
          <w:rFonts w:ascii="Book Antiqua" w:hAnsi="Book Antiqua" w:cs="Arial"/>
        </w:rPr>
        <w:t>7</w:t>
      </w:r>
      <w:r w:rsidR="00F031DD">
        <w:rPr>
          <w:rFonts w:ascii="Book Antiqua" w:hAnsi="Book Antiqua" w:cs="Arial"/>
        </w:rPr>
        <w:t>/2022</w:t>
      </w:r>
    </w:p>
    <w:p w14:paraId="4127D0DE" w14:textId="77777777" w:rsidR="00696F12" w:rsidRPr="00646B1A" w:rsidRDefault="00696F12" w:rsidP="00696F12">
      <w:pPr>
        <w:autoSpaceDE w:val="0"/>
        <w:autoSpaceDN w:val="0"/>
        <w:adjustRightInd w:val="0"/>
        <w:jc w:val="both"/>
        <w:rPr>
          <w:rFonts w:ascii="Book Antiqua" w:hAnsi="Book Antiqua" w:cs="Arial"/>
        </w:rPr>
      </w:pPr>
    </w:p>
    <w:p w14:paraId="2F849B3B" w14:textId="77777777" w:rsidR="00696F12" w:rsidRDefault="00696F12" w:rsidP="00696F12">
      <w:pPr>
        <w:autoSpaceDE w:val="0"/>
        <w:autoSpaceDN w:val="0"/>
        <w:adjustRightInd w:val="0"/>
        <w:jc w:val="both"/>
        <w:rPr>
          <w:rFonts w:ascii="Book Antiqua" w:hAnsi="Book Antiqua" w:cs="Arial"/>
        </w:rPr>
      </w:pPr>
    </w:p>
    <w:p w14:paraId="0D440452" w14:textId="77777777" w:rsidR="003B6C22" w:rsidRPr="00646B1A" w:rsidRDefault="003B6C22" w:rsidP="00696F12">
      <w:pPr>
        <w:autoSpaceDE w:val="0"/>
        <w:autoSpaceDN w:val="0"/>
        <w:adjustRightInd w:val="0"/>
        <w:jc w:val="both"/>
        <w:rPr>
          <w:rFonts w:ascii="Book Antiqua" w:hAnsi="Book Antiqua" w:cs="Arial"/>
        </w:rPr>
      </w:pPr>
    </w:p>
    <w:p w14:paraId="0566881F" w14:textId="77777777"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________, nº</w:t>
      </w:r>
    </w:p>
    <w:p w14:paraId="4980C7E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14:paraId="6C82D7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14:paraId="72A21F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14:paraId="50A9BAD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c) Não foi apenada com rescisão de contrato, quer por deficiência dos serviços, quer por outro motivo igualmente grave, no transcorrer dos últimos 5 (cinco) anos;</w:t>
      </w:r>
    </w:p>
    <w:p w14:paraId="1A71575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14:paraId="093190C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Por ser expressão de verdade, firmamos a presente.</w:t>
      </w:r>
    </w:p>
    <w:p w14:paraId="4D8B33A0" w14:textId="77777777" w:rsidR="00696F12" w:rsidRPr="00646B1A" w:rsidRDefault="00696F12" w:rsidP="00696F12">
      <w:pPr>
        <w:autoSpaceDE w:val="0"/>
        <w:autoSpaceDN w:val="0"/>
        <w:adjustRightInd w:val="0"/>
        <w:jc w:val="both"/>
        <w:rPr>
          <w:rFonts w:ascii="Book Antiqua" w:hAnsi="Book Antiqua" w:cs="Arial"/>
        </w:rPr>
      </w:pPr>
    </w:p>
    <w:p w14:paraId="70485019" w14:textId="77777777" w:rsidR="00696F12" w:rsidRDefault="00696F12" w:rsidP="00696F12">
      <w:pPr>
        <w:autoSpaceDE w:val="0"/>
        <w:autoSpaceDN w:val="0"/>
        <w:adjustRightInd w:val="0"/>
        <w:rPr>
          <w:rFonts w:ascii="Book Antiqua" w:hAnsi="Book Antiqua" w:cs="Arial"/>
        </w:rPr>
      </w:pPr>
    </w:p>
    <w:p w14:paraId="2135BA28" w14:textId="77777777" w:rsidR="003B6C22" w:rsidRPr="00646B1A" w:rsidRDefault="003B6C22" w:rsidP="00696F12">
      <w:pPr>
        <w:autoSpaceDE w:val="0"/>
        <w:autoSpaceDN w:val="0"/>
        <w:adjustRightInd w:val="0"/>
        <w:rPr>
          <w:rFonts w:ascii="Book Antiqua" w:hAnsi="Book Antiqua" w:cs="Arial"/>
        </w:rPr>
      </w:pPr>
    </w:p>
    <w:p w14:paraId="253359BD"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3E066CE5" w14:textId="77777777" w:rsidR="00696F12" w:rsidRPr="00646B1A" w:rsidRDefault="00696F12" w:rsidP="00696F12">
      <w:pPr>
        <w:autoSpaceDE w:val="0"/>
        <w:autoSpaceDN w:val="0"/>
        <w:adjustRightInd w:val="0"/>
        <w:rPr>
          <w:rFonts w:ascii="Book Antiqua" w:hAnsi="Book Antiqua" w:cs="Arial"/>
          <w:i/>
          <w:iCs/>
        </w:rPr>
      </w:pPr>
    </w:p>
    <w:p w14:paraId="178C60BD" w14:textId="77777777" w:rsidR="00696F12" w:rsidRDefault="00696F12" w:rsidP="00696F12">
      <w:pPr>
        <w:autoSpaceDE w:val="0"/>
        <w:autoSpaceDN w:val="0"/>
        <w:adjustRightInd w:val="0"/>
        <w:rPr>
          <w:rFonts w:ascii="Book Antiqua" w:hAnsi="Book Antiqua" w:cs="Arial"/>
          <w:i/>
          <w:iCs/>
        </w:rPr>
      </w:pPr>
    </w:p>
    <w:p w14:paraId="7F67FA70" w14:textId="77777777" w:rsidR="00696F12" w:rsidRPr="00646B1A" w:rsidRDefault="00696F12" w:rsidP="00696F12">
      <w:pPr>
        <w:autoSpaceDE w:val="0"/>
        <w:autoSpaceDN w:val="0"/>
        <w:adjustRightInd w:val="0"/>
        <w:rPr>
          <w:rFonts w:ascii="Book Antiqua" w:hAnsi="Book Antiqua" w:cs="Arial"/>
          <w:i/>
          <w:iCs/>
        </w:rPr>
      </w:pPr>
    </w:p>
    <w:p w14:paraId="52FF9B57" w14:textId="77777777" w:rsidR="00696F12" w:rsidRDefault="00696F12" w:rsidP="00696F12">
      <w:pPr>
        <w:autoSpaceDE w:val="0"/>
        <w:autoSpaceDN w:val="0"/>
        <w:adjustRightInd w:val="0"/>
        <w:rPr>
          <w:rFonts w:ascii="Book Antiqua" w:hAnsi="Book Antiqua" w:cs="Arial"/>
          <w:i/>
          <w:iCs/>
        </w:rPr>
      </w:pPr>
    </w:p>
    <w:p w14:paraId="32F72DCD" w14:textId="77777777" w:rsidR="00FB58CC" w:rsidRDefault="00FB58CC" w:rsidP="00696F12">
      <w:pPr>
        <w:autoSpaceDE w:val="0"/>
        <w:autoSpaceDN w:val="0"/>
        <w:adjustRightInd w:val="0"/>
        <w:rPr>
          <w:rFonts w:ascii="Book Antiqua" w:hAnsi="Book Antiqua" w:cs="Arial"/>
          <w:i/>
          <w:iCs/>
        </w:rPr>
      </w:pPr>
    </w:p>
    <w:p w14:paraId="4FA4D91A" w14:textId="77777777" w:rsidR="003B6C22" w:rsidRDefault="003B6C22" w:rsidP="00696F12">
      <w:pPr>
        <w:autoSpaceDE w:val="0"/>
        <w:autoSpaceDN w:val="0"/>
        <w:adjustRightInd w:val="0"/>
        <w:rPr>
          <w:rFonts w:ascii="Book Antiqua" w:hAnsi="Book Antiqua" w:cs="Arial"/>
          <w:i/>
          <w:iCs/>
        </w:rPr>
      </w:pPr>
    </w:p>
    <w:p w14:paraId="0229AD2A" w14:textId="77777777" w:rsidR="00FB58CC" w:rsidRDefault="00FB58CC" w:rsidP="00696F12">
      <w:pPr>
        <w:autoSpaceDE w:val="0"/>
        <w:autoSpaceDN w:val="0"/>
        <w:adjustRightInd w:val="0"/>
        <w:rPr>
          <w:rFonts w:ascii="Book Antiqua" w:hAnsi="Book Antiqua" w:cs="Arial"/>
          <w:i/>
          <w:iCs/>
        </w:rPr>
      </w:pPr>
    </w:p>
    <w:p w14:paraId="13E4DB42" w14:textId="77777777" w:rsidR="00832343" w:rsidRDefault="00832343" w:rsidP="00696F12">
      <w:pPr>
        <w:autoSpaceDE w:val="0"/>
        <w:autoSpaceDN w:val="0"/>
        <w:adjustRightInd w:val="0"/>
        <w:rPr>
          <w:rFonts w:ascii="Book Antiqua" w:hAnsi="Book Antiqua" w:cs="Arial"/>
          <w:i/>
          <w:iCs/>
        </w:rPr>
      </w:pPr>
    </w:p>
    <w:p w14:paraId="4DBC32E4" w14:textId="77777777" w:rsidR="00441E83" w:rsidRDefault="00441E83" w:rsidP="00696F12">
      <w:pPr>
        <w:autoSpaceDE w:val="0"/>
        <w:autoSpaceDN w:val="0"/>
        <w:adjustRightInd w:val="0"/>
        <w:rPr>
          <w:rFonts w:ascii="Book Antiqua" w:hAnsi="Book Antiqua" w:cs="Arial"/>
          <w:i/>
          <w:iCs/>
        </w:rPr>
      </w:pPr>
    </w:p>
    <w:p w14:paraId="47F94359" w14:textId="77777777" w:rsidR="00696F12" w:rsidRPr="00646B1A" w:rsidRDefault="00696F12" w:rsidP="00696F12">
      <w:pPr>
        <w:autoSpaceDE w:val="0"/>
        <w:autoSpaceDN w:val="0"/>
        <w:adjustRightInd w:val="0"/>
        <w:rPr>
          <w:rFonts w:ascii="Book Antiqua" w:hAnsi="Book Antiqua" w:cs="Arial"/>
          <w:i/>
          <w:iCs/>
        </w:rPr>
      </w:pPr>
    </w:p>
    <w:p w14:paraId="40998419" w14:textId="77777777" w:rsidR="00696F12" w:rsidRPr="00646B1A" w:rsidRDefault="00696F12" w:rsidP="00696F12">
      <w:pPr>
        <w:autoSpaceDE w:val="0"/>
        <w:autoSpaceDN w:val="0"/>
        <w:adjustRightInd w:val="0"/>
        <w:rPr>
          <w:rFonts w:ascii="Book Antiqua" w:hAnsi="Book Antiqua" w:cs="Arial"/>
          <w:i/>
          <w:iCs/>
        </w:rPr>
      </w:pPr>
    </w:p>
    <w:p w14:paraId="5C6D99F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73B834E7"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7CD2672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2ECBDF91"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5E4C9185" w14:textId="77777777" w:rsidR="00696F12" w:rsidRDefault="00696F12" w:rsidP="00696F12">
      <w:pPr>
        <w:autoSpaceDE w:val="0"/>
        <w:autoSpaceDN w:val="0"/>
        <w:adjustRightInd w:val="0"/>
        <w:jc w:val="center"/>
        <w:rPr>
          <w:rFonts w:ascii="Book Antiqua" w:hAnsi="Book Antiqua" w:cs="Arial"/>
          <w:color w:val="000000"/>
        </w:rPr>
      </w:pPr>
    </w:p>
    <w:p w14:paraId="3A777EF9" w14:textId="77777777" w:rsidR="00696F12" w:rsidRPr="00646B1A" w:rsidRDefault="00696F12" w:rsidP="00696F12">
      <w:pPr>
        <w:autoSpaceDE w:val="0"/>
        <w:autoSpaceDN w:val="0"/>
        <w:adjustRightInd w:val="0"/>
        <w:jc w:val="center"/>
        <w:rPr>
          <w:rFonts w:ascii="Book Antiqua" w:hAnsi="Book Antiqua" w:cs="Arial"/>
          <w:color w:val="000000"/>
        </w:rPr>
      </w:pPr>
    </w:p>
    <w:p w14:paraId="154EE044" w14:textId="77777777" w:rsidR="00696F12" w:rsidRDefault="00696F12" w:rsidP="00696F12">
      <w:pPr>
        <w:autoSpaceDE w:val="0"/>
        <w:autoSpaceDN w:val="0"/>
        <w:adjustRightInd w:val="0"/>
        <w:jc w:val="center"/>
        <w:rPr>
          <w:rFonts w:ascii="Book Antiqua" w:hAnsi="Book Antiqua" w:cs="Arial"/>
          <w:color w:val="000000"/>
        </w:rPr>
      </w:pPr>
    </w:p>
    <w:p w14:paraId="0DFE40F6" w14:textId="77777777" w:rsidR="007C0DA4" w:rsidRDefault="007C0DA4" w:rsidP="00696F12">
      <w:pPr>
        <w:autoSpaceDE w:val="0"/>
        <w:autoSpaceDN w:val="0"/>
        <w:adjustRightInd w:val="0"/>
        <w:jc w:val="center"/>
        <w:rPr>
          <w:rFonts w:ascii="Book Antiqua" w:hAnsi="Book Antiqua" w:cs="Arial"/>
          <w:color w:val="000000"/>
        </w:rPr>
      </w:pPr>
    </w:p>
    <w:p w14:paraId="6E0ECFF1" w14:textId="77777777" w:rsidR="007C0DA4" w:rsidRDefault="007C0DA4" w:rsidP="00696F12">
      <w:pPr>
        <w:autoSpaceDE w:val="0"/>
        <w:autoSpaceDN w:val="0"/>
        <w:adjustRightInd w:val="0"/>
        <w:jc w:val="center"/>
        <w:rPr>
          <w:rFonts w:ascii="Book Antiqua" w:hAnsi="Book Antiqua" w:cs="Arial"/>
          <w:color w:val="000000"/>
        </w:rPr>
      </w:pPr>
    </w:p>
    <w:p w14:paraId="494C41B1" w14:textId="77777777" w:rsidR="007C0DA4" w:rsidRDefault="007C0DA4" w:rsidP="00696F12">
      <w:pPr>
        <w:autoSpaceDE w:val="0"/>
        <w:autoSpaceDN w:val="0"/>
        <w:adjustRightInd w:val="0"/>
        <w:jc w:val="center"/>
        <w:rPr>
          <w:rFonts w:ascii="Book Antiqua" w:hAnsi="Book Antiqua" w:cs="Arial"/>
          <w:color w:val="000000"/>
        </w:rPr>
      </w:pPr>
    </w:p>
    <w:p w14:paraId="0D8107EF" w14:textId="77777777" w:rsidR="00FB58CC" w:rsidRPr="00646B1A" w:rsidRDefault="00FB58CC" w:rsidP="00696F12">
      <w:pPr>
        <w:autoSpaceDE w:val="0"/>
        <w:autoSpaceDN w:val="0"/>
        <w:adjustRightInd w:val="0"/>
        <w:jc w:val="center"/>
        <w:rPr>
          <w:rFonts w:ascii="Book Antiqua" w:hAnsi="Book Antiqua" w:cs="Arial"/>
          <w:color w:val="000000"/>
        </w:rPr>
      </w:pPr>
    </w:p>
    <w:p w14:paraId="2A1A0D21" w14:textId="49505A63"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p>
    <w:p w14:paraId="44767265" w14:textId="77777777" w:rsidR="00696F12" w:rsidRDefault="00696F12" w:rsidP="00696F12">
      <w:pPr>
        <w:autoSpaceDE w:val="0"/>
        <w:autoSpaceDN w:val="0"/>
        <w:adjustRightInd w:val="0"/>
        <w:jc w:val="center"/>
        <w:rPr>
          <w:rFonts w:ascii="Book Antiqua" w:hAnsi="Book Antiqua" w:cs="Arial"/>
          <w:b/>
          <w:bCs/>
        </w:rPr>
      </w:pPr>
    </w:p>
    <w:p w14:paraId="0F0F6A81" w14:textId="77777777" w:rsidR="003B6C22" w:rsidRDefault="003B6C22" w:rsidP="00696F12">
      <w:pPr>
        <w:autoSpaceDE w:val="0"/>
        <w:autoSpaceDN w:val="0"/>
        <w:adjustRightInd w:val="0"/>
        <w:jc w:val="center"/>
        <w:rPr>
          <w:rFonts w:ascii="Book Antiqua" w:hAnsi="Book Antiqua" w:cs="Arial"/>
          <w:b/>
          <w:bCs/>
        </w:rPr>
      </w:pPr>
    </w:p>
    <w:p w14:paraId="5D759A39" w14:textId="77777777" w:rsidR="003B6C22" w:rsidRPr="00646B1A" w:rsidRDefault="003B6C22" w:rsidP="00696F12">
      <w:pPr>
        <w:autoSpaceDE w:val="0"/>
        <w:autoSpaceDN w:val="0"/>
        <w:adjustRightInd w:val="0"/>
        <w:jc w:val="center"/>
        <w:rPr>
          <w:rFonts w:ascii="Book Antiqua" w:hAnsi="Book Antiqua" w:cs="Arial"/>
          <w:b/>
          <w:bCs/>
        </w:rPr>
      </w:pPr>
    </w:p>
    <w:p w14:paraId="03AA61DD"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14:paraId="3A791701" w14:textId="77777777" w:rsidR="00696F12" w:rsidRPr="00646B1A" w:rsidRDefault="00696F12" w:rsidP="00696F12">
      <w:pPr>
        <w:autoSpaceDE w:val="0"/>
        <w:autoSpaceDN w:val="0"/>
        <w:adjustRightInd w:val="0"/>
        <w:jc w:val="center"/>
        <w:rPr>
          <w:rFonts w:ascii="Book Antiqua" w:hAnsi="Book Antiqua" w:cs="Arial"/>
          <w:b/>
          <w:bCs/>
        </w:rPr>
      </w:pPr>
    </w:p>
    <w:p w14:paraId="52745249" w14:textId="77777777" w:rsidR="00696F12" w:rsidRDefault="00696F12" w:rsidP="00696F12">
      <w:pPr>
        <w:autoSpaceDE w:val="0"/>
        <w:autoSpaceDN w:val="0"/>
        <w:adjustRightInd w:val="0"/>
        <w:jc w:val="both"/>
        <w:rPr>
          <w:rFonts w:ascii="Book Antiqua" w:hAnsi="Book Antiqua" w:cs="Arial"/>
        </w:rPr>
      </w:pPr>
    </w:p>
    <w:p w14:paraId="53859AF4" w14:textId="77777777" w:rsidR="003B6C22" w:rsidRDefault="003B6C22" w:rsidP="00696F12">
      <w:pPr>
        <w:autoSpaceDE w:val="0"/>
        <w:autoSpaceDN w:val="0"/>
        <w:adjustRightInd w:val="0"/>
        <w:jc w:val="both"/>
        <w:rPr>
          <w:rFonts w:ascii="Book Antiqua" w:hAnsi="Book Antiqua" w:cs="Arial"/>
        </w:rPr>
      </w:pPr>
    </w:p>
    <w:p w14:paraId="479653B7" w14:textId="77777777" w:rsidR="00FB58CC" w:rsidRDefault="00FB58CC" w:rsidP="00696F12">
      <w:pPr>
        <w:autoSpaceDE w:val="0"/>
        <w:autoSpaceDN w:val="0"/>
        <w:adjustRightInd w:val="0"/>
        <w:jc w:val="both"/>
        <w:rPr>
          <w:rFonts w:ascii="Book Antiqua" w:hAnsi="Book Antiqua" w:cs="Arial"/>
        </w:rPr>
      </w:pPr>
    </w:p>
    <w:p w14:paraId="6D165B7C" w14:textId="77777777" w:rsidR="00FB58CC" w:rsidRPr="00646B1A" w:rsidRDefault="00FB58CC" w:rsidP="00696F12">
      <w:pPr>
        <w:autoSpaceDE w:val="0"/>
        <w:autoSpaceDN w:val="0"/>
        <w:adjustRightInd w:val="0"/>
        <w:jc w:val="both"/>
        <w:rPr>
          <w:rFonts w:ascii="Book Antiqua" w:hAnsi="Book Antiqua" w:cs="Arial"/>
        </w:rPr>
      </w:pPr>
    </w:p>
    <w:p w14:paraId="0DC0933E" w14:textId="77777777" w:rsidR="00696F12" w:rsidRPr="00646B1A" w:rsidRDefault="00696F12" w:rsidP="00696F12">
      <w:pPr>
        <w:autoSpaceDE w:val="0"/>
        <w:autoSpaceDN w:val="0"/>
        <w:adjustRightInd w:val="0"/>
        <w:jc w:val="both"/>
        <w:rPr>
          <w:rFonts w:ascii="Book Antiqua" w:hAnsi="Book Antiqua" w:cs="Arial"/>
        </w:rPr>
      </w:pPr>
    </w:p>
    <w:p w14:paraId="2FDD7A48" w14:textId="1A101E40"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o(a) Sr.(a)...................................................., portador (a) da cédula de identidade nº................................. 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5A4E34">
        <w:rPr>
          <w:rFonts w:ascii="Book Antiqua" w:hAnsi="Book Antiqua" w:cs="Arial"/>
        </w:rPr>
        <w:t>0</w:t>
      </w:r>
      <w:r w:rsidR="00974DE1">
        <w:rPr>
          <w:rFonts w:ascii="Book Antiqua" w:hAnsi="Book Antiqua" w:cs="Arial"/>
        </w:rPr>
        <w:t>7</w:t>
      </w:r>
      <w:r w:rsidR="00F031DD">
        <w:rPr>
          <w:rFonts w:ascii="Book Antiqua" w:hAnsi="Book Antiqua" w:cs="Arial"/>
        </w:rPr>
        <w:t>/2022</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14:paraId="5EA8DDF1" w14:textId="77777777" w:rsidR="00696F12" w:rsidRDefault="00696F12" w:rsidP="00696F12">
      <w:pPr>
        <w:autoSpaceDE w:val="0"/>
        <w:autoSpaceDN w:val="0"/>
        <w:adjustRightInd w:val="0"/>
        <w:jc w:val="both"/>
        <w:rPr>
          <w:rFonts w:ascii="Book Antiqua" w:hAnsi="Book Antiqua" w:cs="Arial"/>
        </w:rPr>
      </w:pPr>
    </w:p>
    <w:p w14:paraId="0F5752D3" w14:textId="77777777" w:rsidR="003B6C22" w:rsidRPr="00646B1A" w:rsidRDefault="003B6C22" w:rsidP="00696F12">
      <w:pPr>
        <w:autoSpaceDE w:val="0"/>
        <w:autoSpaceDN w:val="0"/>
        <w:adjustRightInd w:val="0"/>
        <w:jc w:val="both"/>
        <w:rPr>
          <w:rFonts w:ascii="Book Antiqua" w:hAnsi="Book Antiqua" w:cs="Arial"/>
        </w:rPr>
      </w:pPr>
    </w:p>
    <w:p w14:paraId="24112E30" w14:textId="77777777" w:rsidR="00696F12" w:rsidRPr="00646B1A" w:rsidRDefault="00696F12" w:rsidP="00696F12">
      <w:pPr>
        <w:autoSpaceDE w:val="0"/>
        <w:autoSpaceDN w:val="0"/>
        <w:adjustRightInd w:val="0"/>
        <w:jc w:val="both"/>
        <w:rPr>
          <w:rFonts w:ascii="Book Antiqua" w:hAnsi="Book Antiqua" w:cs="Arial"/>
        </w:rPr>
      </w:pPr>
    </w:p>
    <w:p w14:paraId="4225B07E" w14:textId="77777777" w:rsidR="00696F12" w:rsidRPr="00646B1A" w:rsidRDefault="00696F12" w:rsidP="00696F12">
      <w:pPr>
        <w:autoSpaceDE w:val="0"/>
        <w:autoSpaceDN w:val="0"/>
        <w:adjustRightInd w:val="0"/>
        <w:jc w:val="both"/>
        <w:rPr>
          <w:rFonts w:ascii="Book Antiqua" w:hAnsi="Book Antiqua" w:cs="Arial"/>
        </w:rPr>
      </w:pPr>
    </w:p>
    <w:p w14:paraId="3AF0AF6F" w14:textId="77777777" w:rsidR="00696F12" w:rsidRPr="00646B1A" w:rsidRDefault="00696F12" w:rsidP="00696F12">
      <w:pPr>
        <w:autoSpaceDE w:val="0"/>
        <w:autoSpaceDN w:val="0"/>
        <w:adjustRightInd w:val="0"/>
        <w:jc w:val="both"/>
        <w:rPr>
          <w:rFonts w:ascii="Book Antiqua" w:hAnsi="Book Antiqua" w:cs="Arial"/>
        </w:rPr>
      </w:pPr>
    </w:p>
    <w:p w14:paraId="3E87111D"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5EA84C91" w14:textId="77777777" w:rsidR="00696F12" w:rsidRDefault="00696F12" w:rsidP="00696F12">
      <w:pPr>
        <w:autoSpaceDE w:val="0"/>
        <w:autoSpaceDN w:val="0"/>
        <w:adjustRightInd w:val="0"/>
        <w:rPr>
          <w:rFonts w:ascii="Book Antiqua" w:hAnsi="Book Antiqua" w:cs="Arial"/>
        </w:rPr>
      </w:pPr>
    </w:p>
    <w:p w14:paraId="798E3801" w14:textId="77777777" w:rsidR="00696F12" w:rsidRDefault="00696F12" w:rsidP="00696F12">
      <w:pPr>
        <w:autoSpaceDE w:val="0"/>
        <w:autoSpaceDN w:val="0"/>
        <w:adjustRightInd w:val="0"/>
        <w:rPr>
          <w:rFonts w:ascii="Book Antiqua" w:hAnsi="Book Antiqua" w:cs="Arial"/>
        </w:rPr>
      </w:pPr>
    </w:p>
    <w:p w14:paraId="60077CB1" w14:textId="77777777" w:rsidR="00696F12" w:rsidRDefault="00696F12" w:rsidP="00696F12">
      <w:pPr>
        <w:autoSpaceDE w:val="0"/>
        <w:autoSpaceDN w:val="0"/>
        <w:adjustRightInd w:val="0"/>
        <w:rPr>
          <w:rFonts w:ascii="Book Antiqua" w:hAnsi="Book Antiqua" w:cs="Arial"/>
        </w:rPr>
      </w:pPr>
    </w:p>
    <w:p w14:paraId="1A4775BC" w14:textId="77777777" w:rsidR="00696F12" w:rsidRDefault="00696F12" w:rsidP="00696F12">
      <w:pPr>
        <w:autoSpaceDE w:val="0"/>
        <w:autoSpaceDN w:val="0"/>
        <w:adjustRightInd w:val="0"/>
        <w:rPr>
          <w:rFonts w:ascii="Book Antiqua" w:hAnsi="Book Antiqua" w:cs="Arial"/>
        </w:rPr>
      </w:pPr>
    </w:p>
    <w:p w14:paraId="427C6232" w14:textId="77777777" w:rsidR="00696F12" w:rsidRDefault="00696F12" w:rsidP="00696F12">
      <w:pPr>
        <w:autoSpaceDE w:val="0"/>
        <w:autoSpaceDN w:val="0"/>
        <w:adjustRightInd w:val="0"/>
        <w:rPr>
          <w:rFonts w:ascii="Book Antiqua" w:hAnsi="Book Antiqua" w:cs="Arial"/>
        </w:rPr>
      </w:pPr>
    </w:p>
    <w:p w14:paraId="38CFFB25" w14:textId="77777777" w:rsidR="00696F12" w:rsidRDefault="00696F12" w:rsidP="00696F12">
      <w:pPr>
        <w:autoSpaceDE w:val="0"/>
        <w:autoSpaceDN w:val="0"/>
        <w:adjustRightInd w:val="0"/>
        <w:rPr>
          <w:rFonts w:ascii="Book Antiqua" w:hAnsi="Book Antiqua" w:cs="Arial"/>
        </w:rPr>
      </w:pPr>
    </w:p>
    <w:p w14:paraId="1DE29243" w14:textId="77777777" w:rsidR="00FB58CC" w:rsidRDefault="00FB58CC" w:rsidP="00696F12">
      <w:pPr>
        <w:autoSpaceDE w:val="0"/>
        <w:autoSpaceDN w:val="0"/>
        <w:adjustRightInd w:val="0"/>
        <w:rPr>
          <w:rFonts w:ascii="Book Antiqua" w:hAnsi="Book Antiqua" w:cs="Arial"/>
        </w:rPr>
      </w:pPr>
    </w:p>
    <w:p w14:paraId="1811C353" w14:textId="77777777" w:rsidR="00FB58CC" w:rsidRDefault="00FB58CC" w:rsidP="00696F12">
      <w:pPr>
        <w:autoSpaceDE w:val="0"/>
        <w:autoSpaceDN w:val="0"/>
        <w:adjustRightInd w:val="0"/>
        <w:rPr>
          <w:rFonts w:ascii="Book Antiqua" w:hAnsi="Book Antiqua" w:cs="Arial"/>
        </w:rPr>
      </w:pPr>
    </w:p>
    <w:p w14:paraId="7C7EF65B" w14:textId="77777777" w:rsidR="00FB58CC" w:rsidRDefault="00FB58CC" w:rsidP="00696F12">
      <w:pPr>
        <w:autoSpaceDE w:val="0"/>
        <w:autoSpaceDN w:val="0"/>
        <w:adjustRightInd w:val="0"/>
        <w:rPr>
          <w:rFonts w:ascii="Book Antiqua" w:hAnsi="Book Antiqua" w:cs="Arial"/>
        </w:rPr>
      </w:pPr>
    </w:p>
    <w:p w14:paraId="2DBDEB88" w14:textId="77777777" w:rsidR="00B52B52" w:rsidRDefault="00B52B52" w:rsidP="00696F12">
      <w:pPr>
        <w:autoSpaceDE w:val="0"/>
        <w:autoSpaceDN w:val="0"/>
        <w:adjustRightInd w:val="0"/>
        <w:rPr>
          <w:rFonts w:ascii="Book Antiqua" w:hAnsi="Book Antiqua" w:cs="Arial"/>
        </w:rPr>
      </w:pPr>
    </w:p>
    <w:p w14:paraId="6A019E97" w14:textId="77777777" w:rsidR="00B52B52" w:rsidRDefault="00B52B52" w:rsidP="00696F12">
      <w:pPr>
        <w:autoSpaceDE w:val="0"/>
        <w:autoSpaceDN w:val="0"/>
        <w:adjustRightInd w:val="0"/>
        <w:rPr>
          <w:rFonts w:ascii="Book Antiqua" w:hAnsi="Book Antiqua" w:cs="Arial"/>
        </w:rPr>
      </w:pPr>
    </w:p>
    <w:p w14:paraId="5B2DED0E" w14:textId="77777777" w:rsidR="00B52B52" w:rsidRDefault="00B52B52" w:rsidP="00696F12">
      <w:pPr>
        <w:autoSpaceDE w:val="0"/>
        <w:autoSpaceDN w:val="0"/>
        <w:adjustRightInd w:val="0"/>
        <w:rPr>
          <w:rFonts w:ascii="Book Antiqua" w:hAnsi="Book Antiqua" w:cs="Arial"/>
        </w:rPr>
      </w:pPr>
    </w:p>
    <w:p w14:paraId="0BEC2900" w14:textId="77777777" w:rsidR="00FB58CC" w:rsidRPr="00646B1A" w:rsidRDefault="00FB58CC" w:rsidP="00696F12">
      <w:pPr>
        <w:autoSpaceDE w:val="0"/>
        <w:autoSpaceDN w:val="0"/>
        <w:adjustRightInd w:val="0"/>
        <w:rPr>
          <w:rFonts w:ascii="Book Antiqua" w:hAnsi="Book Antiqua" w:cs="Arial"/>
        </w:rPr>
      </w:pPr>
    </w:p>
    <w:p w14:paraId="7DEDA296" w14:textId="77777777" w:rsidR="00696F12" w:rsidRPr="00646B1A" w:rsidRDefault="00696F12" w:rsidP="00696F12">
      <w:pPr>
        <w:autoSpaceDE w:val="0"/>
        <w:autoSpaceDN w:val="0"/>
        <w:adjustRightInd w:val="0"/>
        <w:rPr>
          <w:rFonts w:ascii="Book Antiqua" w:hAnsi="Book Antiqua" w:cs="Arial"/>
        </w:rPr>
      </w:pPr>
    </w:p>
    <w:p w14:paraId="20836089" w14:textId="77777777"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14:paraId="6B1B2DFA"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14:paraId="0CBFB13B" w14:textId="77777777" w:rsidR="00696F12" w:rsidRPr="00646B1A" w:rsidRDefault="00696F12" w:rsidP="00696F12">
      <w:pPr>
        <w:autoSpaceDE w:val="0"/>
        <w:autoSpaceDN w:val="0"/>
        <w:adjustRightInd w:val="0"/>
        <w:jc w:val="center"/>
        <w:rPr>
          <w:rFonts w:ascii="Book Antiqua" w:hAnsi="Book Antiqua" w:cs="Arial"/>
        </w:rPr>
      </w:pPr>
    </w:p>
    <w:p w14:paraId="30FEDD01" w14:textId="77777777"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14:paraId="3C714E86" w14:textId="77777777" w:rsidR="00696F12" w:rsidRPr="00646B1A" w:rsidRDefault="00696F12" w:rsidP="00696F12">
      <w:pPr>
        <w:autoSpaceDE w:val="0"/>
        <w:autoSpaceDN w:val="0"/>
        <w:adjustRightInd w:val="0"/>
        <w:rPr>
          <w:rFonts w:ascii="Book Antiqua" w:hAnsi="Book Antiqua" w:cs="Arial"/>
        </w:rPr>
      </w:pPr>
    </w:p>
    <w:p w14:paraId="61DE3861" w14:textId="77777777" w:rsidR="00696F12" w:rsidRPr="00646B1A" w:rsidRDefault="00696F12" w:rsidP="00696F12">
      <w:pPr>
        <w:autoSpaceDE w:val="0"/>
        <w:autoSpaceDN w:val="0"/>
        <w:adjustRightInd w:val="0"/>
        <w:jc w:val="center"/>
        <w:rPr>
          <w:rFonts w:ascii="Book Antiqua" w:hAnsi="Book Antiqua" w:cs="Arial"/>
          <w:color w:val="000000"/>
        </w:rPr>
      </w:pPr>
    </w:p>
    <w:p w14:paraId="2525C8F1" w14:textId="77777777" w:rsidR="00696F12" w:rsidRPr="00646B1A" w:rsidRDefault="00696F12" w:rsidP="00696F12">
      <w:pPr>
        <w:autoSpaceDE w:val="0"/>
        <w:autoSpaceDN w:val="0"/>
        <w:adjustRightInd w:val="0"/>
        <w:jc w:val="center"/>
        <w:rPr>
          <w:rFonts w:ascii="Book Antiqua" w:hAnsi="Book Antiqua" w:cs="Arial"/>
          <w:color w:val="000000"/>
        </w:rPr>
      </w:pPr>
    </w:p>
    <w:p w14:paraId="359A8803" w14:textId="77777777" w:rsidR="00696F12" w:rsidRPr="00646B1A" w:rsidRDefault="00696F12" w:rsidP="00696F12">
      <w:pPr>
        <w:autoSpaceDE w:val="0"/>
        <w:autoSpaceDN w:val="0"/>
        <w:adjustRightInd w:val="0"/>
        <w:jc w:val="center"/>
        <w:rPr>
          <w:rFonts w:ascii="Book Antiqua" w:hAnsi="Book Antiqua" w:cs="Arial"/>
          <w:color w:val="000000"/>
        </w:rPr>
      </w:pPr>
    </w:p>
    <w:p w14:paraId="0460B95B" w14:textId="77777777" w:rsidR="00696F12" w:rsidRPr="00646B1A" w:rsidRDefault="00696F12" w:rsidP="00696F12">
      <w:pPr>
        <w:autoSpaceDE w:val="0"/>
        <w:autoSpaceDN w:val="0"/>
        <w:adjustRightInd w:val="0"/>
        <w:jc w:val="center"/>
        <w:rPr>
          <w:rFonts w:ascii="Book Antiqua" w:hAnsi="Book Antiqua" w:cs="Arial"/>
          <w:color w:val="000000"/>
        </w:rPr>
      </w:pPr>
    </w:p>
    <w:p w14:paraId="0DB37882" w14:textId="77777777" w:rsidR="00696F12" w:rsidRPr="00646B1A" w:rsidRDefault="00696F12" w:rsidP="00696F12">
      <w:pPr>
        <w:autoSpaceDE w:val="0"/>
        <w:autoSpaceDN w:val="0"/>
        <w:adjustRightInd w:val="0"/>
        <w:jc w:val="center"/>
        <w:rPr>
          <w:rFonts w:ascii="Book Antiqua" w:hAnsi="Book Antiqua" w:cs="Arial"/>
          <w:color w:val="000000"/>
        </w:rPr>
      </w:pPr>
    </w:p>
    <w:p w14:paraId="3922B94A" w14:textId="77777777" w:rsidR="00FB58CC" w:rsidRDefault="00FB58CC" w:rsidP="00696F12">
      <w:pPr>
        <w:autoSpaceDE w:val="0"/>
        <w:autoSpaceDN w:val="0"/>
        <w:adjustRightInd w:val="0"/>
        <w:jc w:val="center"/>
        <w:rPr>
          <w:rFonts w:ascii="Book Antiqua" w:hAnsi="Book Antiqua" w:cs="Arial"/>
          <w:color w:val="000000"/>
        </w:rPr>
      </w:pPr>
    </w:p>
    <w:p w14:paraId="042B3037" w14:textId="77777777" w:rsidR="00696F12" w:rsidRPr="00646B1A" w:rsidRDefault="00696F12" w:rsidP="00696F12">
      <w:pPr>
        <w:autoSpaceDE w:val="0"/>
        <w:autoSpaceDN w:val="0"/>
        <w:adjustRightInd w:val="0"/>
        <w:jc w:val="center"/>
        <w:rPr>
          <w:rFonts w:ascii="Book Antiqua" w:hAnsi="Book Antiqua" w:cs="Arial"/>
          <w:color w:val="000000"/>
        </w:rPr>
      </w:pPr>
    </w:p>
    <w:p w14:paraId="07E569C7" w14:textId="77777777" w:rsidR="00696F12" w:rsidRPr="00646B1A" w:rsidRDefault="00696F12" w:rsidP="00696F12">
      <w:pPr>
        <w:autoSpaceDE w:val="0"/>
        <w:autoSpaceDN w:val="0"/>
        <w:adjustRightInd w:val="0"/>
        <w:rPr>
          <w:rFonts w:ascii="Book Antiqua" w:hAnsi="Book Antiqua" w:cs="Arial"/>
          <w:i/>
          <w:iCs/>
        </w:rPr>
      </w:pPr>
    </w:p>
    <w:p w14:paraId="0717A8D3" w14:textId="01D70C8E"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F031DD">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p>
    <w:p w14:paraId="31B45C9A" w14:textId="77777777" w:rsidR="00696F12" w:rsidRPr="00646B1A" w:rsidRDefault="00696F12" w:rsidP="00696F12">
      <w:pPr>
        <w:autoSpaceDE w:val="0"/>
        <w:autoSpaceDN w:val="0"/>
        <w:adjustRightInd w:val="0"/>
        <w:jc w:val="center"/>
        <w:rPr>
          <w:rFonts w:ascii="Book Antiqua" w:hAnsi="Book Antiqua" w:cs="Arial"/>
          <w:b/>
          <w:bCs/>
        </w:rPr>
      </w:pPr>
    </w:p>
    <w:p w14:paraId="6F515164" w14:textId="77777777" w:rsidR="00696F12" w:rsidRPr="00646B1A" w:rsidRDefault="00696F12" w:rsidP="00696F12">
      <w:pPr>
        <w:autoSpaceDE w:val="0"/>
        <w:autoSpaceDN w:val="0"/>
        <w:adjustRightInd w:val="0"/>
        <w:jc w:val="center"/>
        <w:rPr>
          <w:rFonts w:ascii="Book Antiqua" w:hAnsi="Book Antiqua" w:cs="Arial"/>
          <w:b/>
          <w:bCs/>
        </w:rPr>
      </w:pPr>
    </w:p>
    <w:p w14:paraId="1DAC542E" w14:textId="77777777"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14:paraId="77261D15" w14:textId="77777777" w:rsidR="00696F12" w:rsidRPr="00646B1A" w:rsidRDefault="00696F12" w:rsidP="00696F12">
      <w:pPr>
        <w:autoSpaceDE w:val="0"/>
        <w:autoSpaceDN w:val="0"/>
        <w:adjustRightInd w:val="0"/>
        <w:jc w:val="center"/>
        <w:rPr>
          <w:rFonts w:ascii="Book Antiqua" w:hAnsi="Book Antiqua" w:cs="Arial"/>
          <w:b/>
          <w:bCs/>
        </w:rPr>
      </w:pPr>
    </w:p>
    <w:p w14:paraId="0C36AD90" w14:textId="77777777" w:rsidR="00696F12" w:rsidRPr="00646B1A" w:rsidRDefault="00696F12" w:rsidP="00696F12">
      <w:pPr>
        <w:autoSpaceDE w:val="0"/>
        <w:autoSpaceDN w:val="0"/>
        <w:adjustRightInd w:val="0"/>
        <w:jc w:val="center"/>
        <w:rPr>
          <w:rFonts w:ascii="Book Antiqua" w:hAnsi="Book Antiqua" w:cs="Arial"/>
          <w:b/>
          <w:bCs/>
        </w:rPr>
      </w:pPr>
    </w:p>
    <w:p w14:paraId="28AD1567" w14:textId="77777777" w:rsidR="00696F12" w:rsidRPr="00646B1A" w:rsidRDefault="00696F12" w:rsidP="00696F12">
      <w:pPr>
        <w:autoSpaceDE w:val="0"/>
        <w:autoSpaceDN w:val="0"/>
        <w:adjustRightInd w:val="0"/>
        <w:rPr>
          <w:rFonts w:ascii="Book Antiqua" w:hAnsi="Book Antiqua" w:cs="Arial"/>
          <w:b/>
          <w:bCs/>
        </w:rPr>
      </w:pPr>
    </w:p>
    <w:p w14:paraId="131ACAB7"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r w:rsidRPr="00646B1A">
        <w:rPr>
          <w:rFonts w:ascii="Book Antiqua" w:hAnsi="Book Antiqua" w:cs="Arial"/>
          <w:i/>
          <w:iCs/>
        </w:rPr>
        <w:t>Nome</w:t>
      </w:r>
      <w:proofErr w:type="gramEnd"/>
      <w:r w:rsidRPr="00646B1A">
        <w:rPr>
          <w:rFonts w:ascii="Book Antiqua" w:hAnsi="Book Antiqua" w:cs="Arial"/>
          <w:i/>
          <w:iCs/>
        </w:rPr>
        <w:t>, endereço, razão social, etc.</w:t>
      </w:r>
      <w:r w:rsidRPr="00646B1A">
        <w:rPr>
          <w:rFonts w:ascii="Book Antiqua" w:hAnsi="Book Antiqua" w:cs="Arial"/>
        </w:rPr>
        <w:t>] da Empresa.</w:t>
      </w:r>
    </w:p>
    <w:p w14:paraId="05DF8E19" w14:textId="77777777" w:rsidR="00696F12" w:rsidRPr="00646B1A" w:rsidRDefault="00696F12" w:rsidP="00696F12">
      <w:pPr>
        <w:autoSpaceDE w:val="0"/>
        <w:autoSpaceDN w:val="0"/>
        <w:adjustRightInd w:val="0"/>
        <w:rPr>
          <w:rFonts w:ascii="Book Antiqua" w:hAnsi="Book Antiqua" w:cs="Arial"/>
          <w:b/>
          <w:bCs/>
        </w:rPr>
      </w:pPr>
    </w:p>
    <w:p w14:paraId="6C5B10B9"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14:paraId="7C9D7985" w14:textId="77777777" w:rsidR="00696F12" w:rsidRPr="00646B1A" w:rsidRDefault="00696F12" w:rsidP="00696F12">
      <w:pPr>
        <w:autoSpaceDE w:val="0"/>
        <w:autoSpaceDN w:val="0"/>
        <w:adjustRightInd w:val="0"/>
        <w:rPr>
          <w:rFonts w:ascii="Book Antiqua" w:hAnsi="Book Antiqua" w:cs="Arial"/>
          <w:b/>
          <w:bCs/>
        </w:rPr>
      </w:pPr>
    </w:p>
    <w:p w14:paraId="404BEE4F" w14:textId="2A3E5F6C"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F031DD">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r w:rsidRPr="00646B1A">
        <w:rPr>
          <w:rFonts w:ascii="Book Antiqua" w:hAnsi="Book Antiqua" w:cs="Arial"/>
          <w:b/>
          <w:bCs/>
        </w:rPr>
        <w:t>.</w:t>
      </w:r>
    </w:p>
    <w:p w14:paraId="3C022471" w14:textId="77777777" w:rsidR="00696F12" w:rsidRDefault="00696F12" w:rsidP="00696F12">
      <w:pPr>
        <w:autoSpaceDE w:val="0"/>
        <w:autoSpaceDN w:val="0"/>
        <w:adjustRightInd w:val="0"/>
        <w:jc w:val="both"/>
        <w:rPr>
          <w:rFonts w:ascii="Book Antiqua" w:hAnsi="Book Antiqua" w:cs="Arial"/>
          <w:b/>
          <w:bCs/>
        </w:rPr>
      </w:pPr>
    </w:p>
    <w:p w14:paraId="393CD16D" w14:textId="77777777" w:rsidR="003B6C22" w:rsidRDefault="003B6C22" w:rsidP="00696F12">
      <w:pPr>
        <w:autoSpaceDE w:val="0"/>
        <w:autoSpaceDN w:val="0"/>
        <w:adjustRightInd w:val="0"/>
        <w:jc w:val="both"/>
        <w:rPr>
          <w:rFonts w:ascii="Book Antiqua" w:hAnsi="Book Antiqua" w:cs="Arial"/>
          <w:b/>
          <w:bCs/>
        </w:rPr>
      </w:pPr>
    </w:p>
    <w:p w14:paraId="6D3B1C49" w14:textId="77777777" w:rsidR="003B6C22" w:rsidRPr="00646B1A" w:rsidRDefault="003B6C22" w:rsidP="00696F12">
      <w:pPr>
        <w:autoSpaceDE w:val="0"/>
        <w:autoSpaceDN w:val="0"/>
        <w:adjustRightInd w:val="0"/>
        <w:jc w:val="both"/>
        <w:rPr>
          <w:rFonts w:ascii="Book Antiqua" w:hAnsi="Book Antiqua" w:cs="Arial"/>
          <w:b/>
          <w:bCs/>
        </w:rPr>
      </w:pPr>
    </w:p>
    <w:p w14:paraId="0FB9069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14:paraId="483FBD08" w14:textId="1E30E549"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Se de interesse da Outorgante, poderão ser acrescentados outros poderes tais como: assinar propostas, contratos, aditivos, etc.</w:t>
      </w:r>
    </w:p>
    <w:p w14:paraId="5043A962" w14:textId="77777777" w:rsidR="00696F12" w:rsidRDefault="00696F12" w:rsidP="00696F12">
      <w:pPr>
        <w:autoSpaceDE w:val="0"/>
        <w:autoSpaceDN w:val="0"/>
        <w:adjustRightInd w:val="0"/>
        <w:rPr>
          <w:rFonts w:ascii="Book Antiqua" w:hAnsi="Book Antiqua" w:cs="Arial"/>
        </w:rPr>
      </w:pPr>
    </w:p>
    <w:p w14:paraId="4EC5E766" w14:textId="77777777" w:rsidR="00696F12" w:rsidRDefault="00696F12" w:rsidP="00696F12">
      <w:pPr>
        <w:autoSpaceDE w:val="0"/>
        <w:autoSpaceDN w:val="0"/>
        <w:adjustRightInd w:val="0"/>
        <w:rPr>
          <w:rFonts w:ascii="Book Antiqua" w:hAnsi="Book Antiqua" w:cs="Arial"/>
        </w:rPr>
      </w:pPr>
    </w:p>
    <w:p w14:paraId="194B02E2" w14:textId="77777777" w:rsidR="003B6C22" w:rsidRDefault="003B6C22" w:rsidP="00696F12">
      <w:pPr>
        <w:autoSpaceDE w:val="0"/>
        <w:autoSpaceDN w:val="0"/>
        <w:adjustRightInd w:val="0"/>
        <w:rPr>
          <w:rFonts w:ascii="Book Antiqua" w:hAnsi="Book Antiqua" w:cs="Arial"/>
        </w:rPr>
      </w:pPr>
    </w:p>
    <w:p w14:paraId="6DBA4EDF" w14:textId="77777777" w:rsidR="00696F12" w:rsidRPr="00646B1A" w:rsidRDefault="00696F12" w:rsidP="00696F12">
      <w:pPr>
        <w:autoSpaceDE w:val="0"/>
        <w:autoSpaceDN w:val="0"/>
        <w:adjustRightInd w:val="0"/>
        <w:rPr>
          <w:rFonts w:ascii="Book Antiqua" w:hAnsi="Book Antiqua" w:cs="Arial"/>
        </w:rPr>
      </w:pPr>
    </w:p>
    <w:p w14:paraId="1F70B8C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F031DD">
        <w:rPr>
          <w:rFonts w:ascii="Book Antiqua" w:hAnsi="Book Antiqua" w:cs="Arial"/>
        </w:rPr>
        <w:t>2</w:t>
      </w:r>
      <w:r>
        <w:rPr>
          <w:rFonts w:ascii="Book Antiqua" w:hAnsi="Book Antiqua" w:cs="Arial"/>
        </w:rPr>
        <w:t>.</w:t>
      </w:r>
    </w:p>
    <w:p w14:paraId="426C5B6B" w14:textId="77777777" w:rsidR="00696F12" w:rsidRPr="00646B1A" w:rsidRDefault="00696F12" w:rsidP="00696F12">
      <w:pPr>
        <w:autoSpaceDE w:val="0"/>
        <w:autoSpaceDN w:val="0"/>
        <w:adjustRightInd w:val="0"/>
        <w:jc w:val="center"/>
        <w:rPr>
          <w:rFonts w:ascii="Book Antiqua" w:hAnsi="Book Antiqua" w:cs="Arial"/>
          <w:b/>
          <w:bCs/>
          <w:color w:val="FF0000"/>
        </w:rPr>
      </w:pPr>
    </w:p>
    <w:p w14:paraId="51FBDE27" w14:textId="77777777" w:rsidR="00696F12" w:rsidRDefault="00696F12" w:rsidP="00696F12">
      <w:pPr>
        <w:autoSpaceDE w:val="0"/>
        <w:autoSpaceDN w:val="0"/>
        <w:adjustRightInd w:val="0"/>
        <w:jc w:val="center"/>
        <w:rPr>
          <w:rFonts w:ascii="Book Antiqua" w:hAnsi="Book Antiqua" w:cs="Arial"/>
          <w:b/>
          <w:bCs/>
          <w:color w:val="FF0000"/>
        </w:rPr>
      </w:pPr>
    </w:p>
    <w:p w14:paraId="4686668B" w14:textId="77777777" w:rsidR="003B6C22" w:rsidRDefault="003B6C22" w:rsidP="00696F12">
      <w:pPr>
        <w:autoSpaceDE w:val="0"/>
        <w:autoSpaceDN w:val="0"/>
        <w:adjustRightInd w:val="0"/>
        <w:jc w:val="center"/>
        <w:rPr>
          <w:rFonts w:ascii="Book Antiqua" w:hAnsi="Book Antiqua" w:cs="Arial"/>
          <w:b/>
          <w:bCs/>
          <w:color w:val="FF0000"/>
        </w:rPr>
      </w:pPr>
    </w:p>
    <w:p w14:paraId="2D18BD50" w14:textId="77777777" w:rsidR="003B6C22" w:rsidRDefault="003B6C22" w:rsidP="00696F12">
      <w:pPr>
        <w:autoSpaceDE w:val="0"/>
        <w:autoSpaceDN w:val="0"/>
        <w:adjustRightInd w:val="0"/>
        <w:jc w:val="center"/>
        <w:rPr>
          <w:rFonts w:ascii="Book Antiqua" w:hAnsi="Book Antiqua" w:cs="Arial"/>
          <w:b/>
          <w:bCs/>
          <w:color w:val="FF0000"/>
        </w:rPr>
      </w:pPr>
    </w:p>
    <w:p w14:paraId="29235F3C" w14:textId="77777777" w:rsidR="00696F12" w:rsidRPr="00646B1A" w:rsidRDefault="00696F12" w:rsidP="00696F12">
      <w:pPr>
        <w:autoSpaceDE w:val="0"/>
        <w:autoSpaceDN w:val="0"/>
        <w:adjustRightInd w:val="0"/>
        <w:jc w:val="center"/>
        <w:rPr>
          <w:rFonts w:ascii="Book Antiqua" w:hAnsi="Book Antiqua" w:cs="Arial"/>
          <w:b/>
          <w:bCs/>
          <w:color w:val="FF0000"/>
        </w:rPr>
      </w:pPr>
    </w:p>
    <w:p w14:paraId="4D094AFA" w14:textId="77777777" w:rsidR="00696F12" w:rsidRPr="00646B1A" w:rsidRDefault="00696F12" w:rsidP="00696F12">
      <w:pPr>
        <w:autoSpaceDE w:val="0"/>
        <w:autoSpaceDN w:val="0"/>
        <w:adjustRightInd w:val="0"/>
        <w:jc w:val="center"/>
        <w:rPr>
          <w:rFonts w:ascii="Book Antiqua" w:hAnsi="Book Antiqua" w:cs="Arial"/>
          <w:b/>
          <w:bCs/>
        </w:rPr>
      </w:pPr>
    </w:p>
    <w:p w14:paraId="788E2BEA"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14:paraId="01379AB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14:paraId="4D36DE68" w14:textId="77777777" w:rsidR="00696F12" w:rsidRPr="00646B1A" w:rsidRDefault="00696F12" w:rsidP="00696F12">
      <w:pPr>
        <w:autoSpaceDE w:val="0"/>
        <w:autoSpaceDN w:val="0"/>
        <w:adjustRightInd w:val="0"/>
        <w:jc w:val="center"/>
        <w:rPr>
          <w:rFonts w:ascii="Book Antiqua" w:hAnsi="Book Antiqua" w:cs="Arial"/>
          <w:b/>
          <w:bCs/>
        </w:rPr>
      </w:pPr>
    </w:p>
    <w:p w14:paraId="4CFF0EA7" w14:textId="77777777" w:rsidR="00696F12" w:rsidRDefault="00696F12" w:rsidP="00696F12">
      <w:pPr>
        <w:autoSpaceDE w:val="0"/>
        <w:autoSpaceDN w:val="0"/>
        <w:adjustRightInd w:val="0"/>
        <w:jc w:val="center"/>
        <w:rPr>
          <w:rFonts w:ascii="Book Antiqua" w:hAnsi="Book Antiqua" w:cs="Arial"/>
          <w:b/>
          <w:bCs/>
        </w:rPr>
      </w:pPr>
    </w:p>
    <w:p w14:paraId="6FE1FDEC" w14:textId="77777777" w:rsidR="003B6C22" w:rsidRDefault="003B6C22" w:rsidP="00696F12">
      <w:pPr>
        <w:autoSpaceDE w:val="0"/>
        <w:autoSpaceDN w:val="0"/>
        <w:adjustRightInd w:val="0"/>
        <w:jc w:val="center"/>
        <w:rPr>
          <w:rFonts w:ascii="Book Antiqua" w:hAnsi="Book Antiqua" w:cs="Arial"/>
          <w:b/>
          <w:bCs/>
        </w:rPr>
      </w:pPr>
    </w:p>
    <w:p w14:paraId="4BD73E18" w14:textId="77777777" w:rsidR="00696F12" w:rsidRPr="00646B1A" w:rsidRDefault="00696F12" w:rsidP="00696F12">
      <w:pPr>
        <w:autoSpaceDE w:val="0"/>
        <w:autoSpaceDN w:val="0"/>
        <w:adjustRightInd w:val="0"/>
        <w:jc w:val="center"/>
        <w:rPr>
          <w:rFonts w:ascii="Book Antiqua" w:hAnsi="Book Antiqua" w:cs="Arial"/>
          <w:b/>
          <w:bCs/>
        </w:rPr>
      </w:pPr>
    </w:p>
    <w:p w14:paraId="1B760633"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14:paraId="19D88016" w14:textId="77777777"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14:paraId="21B6904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73C8D34B" w14:textId="77777777" w:rsidR="00696F12" w:rsidRDefault="00696F12" w:rsidP="00696F12">
      <w:pPr>
        <w:autoSpaceDE w:val="0"/>
        <w:autoSpaceDN w:val="0"/>
        <w:adjustRightInd w:val="0"/>
        <w:jc w:val="center"/>
        <w:rPr>
          <w:rFonts w:ascii="Book Antiqua" w:hAnsi="Book Antiqua" w:cs="Arial"/>
          <w:b/>
          <w:bCs/>
          <w:color w:val="FF0000"/>
        </w:rPr>
      </w:pPr>
    </w:p>
    <w:p w14:paraId="7A5EE199" w14:textId="77777777" w:rsidR="00FB58CC" w:rsidRDefault="00FB58CC" w:rsidP="00696F12">
      <w:pPr>
        <w:autoSpaceDE w:val="0"/>
        <w:autoSpaceDN w:val="0"/>
        <w:adjustRightInd w:val="0"/>
        <w:jc w:val="center"/>
        <w:rPr>
          <w:rFonts w:ascii="Book Antiqua" w:hAnsi="Book Antiqua" w:cs="Arial"/>
          <w:b/>
          <w:bCs/>
          <w:color w:val="FF0000"/>
        </w:rPr>
      </w:pPr>
    </w:p>
    <w:p w14:paraId="2501A671" w14:textId="77777777" w:rsidR="00FB58CC" w:rsidRDefault="00FB58CC" w:rsidP="00696F12">
      <w:pPr>
        <w:autoSpaceDE w:val="0"/>
        <w:autoSpaceDN w:val="0"/>
        <w:adjustRightInd w:val="0"/>
        <w:jc w:val="center"/>
        <w:rPr>
          <w:rFonts w:ascii="Book Antiqua" w:hAnsi="Book Antiqua" w:cs="Arial"/>
          <w:b/>
          <w:bCs/>
          <w:color w:val="FF0000"/>
        </w:rPr>
      </w:pPr>
    </w:p>
    <w:p w14:paraId="4B5AFA44" w14:textId="77777777" w:rsidR="00FB58CC" w:rsidRDefault="00FB58CC" w:rsidP="00696F12">
      <w:pPr>
        <w:autoSpaceDE w:val="0"/>
        <w:autoSpaceDN w:val="0"/>
        <w:adjustRightInd w:val="0"/>
        <w:jc w:val="center"/>
        <w:rPr>
          <w:rFonts w:ascii="Book Antiqua" w:hAnsi="Book Antiqua" w:cs="Arial"/>
          <w:b/>
          <w:bCs/>
          <w:color w:val="FF0000"/>
        </w:rPr>
      </w:pPr>
    </w:p>
    <w:p w14:paraId="7C3FEBE6" w14:textId="77777777" w:rsidR="00FB58CC" w:rsidRDefault="00FB58CC" w:rsidP="00696F12">
      <w:pPr>
        <w:autoSpaceDE w:val="0"/>
        <w:autoSpaceDN w:val="0"/>
        <w:adjustRightInd w:val="0"/>
        <w:jc w:val="center"/>
        <w:rPr>
          <w:rFonts w:ascii="Book Antiqua" w:hAnsi="Book Antiqua" w:cs="Arial"/>
          <w:b/>
          <w:bCs/>
          <w:color w:val="FF0000"/>
        </w:rPr>
      </w:pPr>
    </w:p>
    <w:p w14:paraId="3B49D7A8" w14:textId="77777777" w:rsidR="00FB58CC" w:rsidRDefault="00FB58CC" w:rsidP="00696F12">
      <w:pPr>
        <w:autoSpaceDE w:val="0"/>
        <w:autoSpaceDN w:val="0"/>
        <w:adjustRightInd w:val="0"/>
        <w:jc w:val="center"/>
        <w:rPr>
          <w:rFonts w:ascii="Book Antiqua" w:hAnsi="Book Antiqua" w:cs="Arial"/>
          <w:b/>
          <w:bCs/>
          <w:color w:val="FF0000"/>
        </w:rPr>
      </w:pPr>
    </w:p>
    <w:p w14:paraId="1AE320AD" w14:textId="77777777" w:rsidR="00FB58CC" w:rsidRDefault="00FB58CC" w:rsidP="00696F12">
      <w:pPr>
        <w:autoSpaceDE w:val="0"/>
        <w:autoSpaceDN w:val="0"/>
        <w:adjustRightInd w:val="0"/>
        <w:jc w:val="center"/>
        <w:rPr>
          <w:rFonts w:ascii="Book Antiqua" w:hAnsi="Book Antiqua" w:cs="Arial"/>
          <w:b/>
          <w:bCs/>
          <w:color w:val="FF0000"/>
        </w:rPr>
      </w:pPr>
    </w:p>
    <w:p w14:paraId="16693BC1" w14:textId="77777777" w:rsidR="00FB58CC" w:rsidRDefault="00FB58CC" w:rsidP="00696F12">
      <w:pPr>
        <w:autoSpaceDE w:val="0"/>
        <w:autoSpaceDN w:val="0"/>
        <w:adjustRightInd w:val="0"/>
        <w:jc w:val="center"/>
        <w:rPr>
          <w:rFonts w:ascii="Book Antiqua" w:hAnsi="Book Antiqua" w:cs="Arial"/>
          <w:b/>
          <w:bCs/>
          <w:color w:val="FF0000"/>
        </w:rPr>
      </w:pPr>
    </w:p>
    <w:p w14:paraId="5E2629B6" w14:textId="77777777" w:rsidR="00696F12" w:rsidRPr="00646B1A" w:rsidRDefault="00696F12" w:rsidP="00696F12">
      <w:pPr>
        <w:autoSpaceDE w:val="0"/>
        <w:autoSpaceDN w:val="0"/>
        <w:adjustRightInd w:val="0"/>
        <w:rPr>
          <w:rFonts w:ascii="Book Antiqua" w:hAnsi="Book Antiqua" w:cs="Arial"/>
          <w:i/>
          <w:iCs/>
        </w:rPr>
      </w:pPr>
    </w:p>
    <w:p w14:paraId="791B19B5" w14:textId="583392EF"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5A4E34">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p>
    <w:p w14:paraId="1FB638DB" w14:textId="77777777" w:rsidR="003B6C22" w:rsidRPr="00646B1A" w:rsidRDefault="003B6C22" w:rsidP="00696F12">
      <w:pPr>
        <w:autoSpaceDE w:val="0"/>
        <w:autoSpaceDN w:val="0"/>
        <w:adjustRightInd w:val="0"/>
        <w:jc w:val="center"/>
        <w:rPr>
          <w:rFonts w:ascii="Book Antiqua" w:hAnsi="Book Antiqua" w:cs="Arial"/>
          <w:b/>
          <w:bCs/>
        </w:rPr>
      </w:pPr>
    </w:p>
    <w:p w14:paraId="2CAFE607"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14:paraId="7318646B" w14:textId="77777777" w:rsidR="00696F12" w:rsidRPr="00646B1A" w:rsidRDefault="00696F12" w:rsidP="00696F12">
      <w:pPr>
        <w:autoSpaceDE w:val="0"/>
        <w:autoSpaceDN w:val="0"/>
        <w:adjustRightInd w:val="0"/>
        <w:jc w:val="center"/>
        <w:rPr>
          <w:rFonts w:ascii="Book Antiqua" w:hAnsi="Book Antiqua" w:cs="Arial"/>
          <w:b/>
          <w:bCs/>
        </w:rPr>
      </w:pPr>
    </w:p>
    <w:p w14:paraId="09D160D3" w14:textId="77777777" w:rsidR="00696F12" w:rsidRPr="00646B1A" w:rsidRDefault="00696F12" w:rsidP="00696F12">
      <w:pPr>
        <w:autoSpaceDE w:val="0"/>
        <w:autoSpaceDN w:val="0"/>
        <w:adjustRightInd w:val="0"/>
        <w:jc w:val="center"/>
        <w:rPr>
          <w:rFonts w:ascii="Book Antiqua" w:hAnsi="Book Antiqua" w:cs="Arial"/>
          <w:b/>
          <w:bCs/>
        </w:rPr>
      </w:pPr>
    </w:p>
    <w:p w14:paraId="407C2D2F" w14:textId="77777777" w:rsidR="00696F12" w:rsidRPr="00646B1A" w:rsidRDefault="00696F12" w:rsidP="00696F12">
      <w:pPr>
        <w:autoSpaceDE w:val="0"/>
        <w:autoSpaceDN w:val="0"/>
        <w:adjustRightInd w:val="0"/>
        <w:jc w:val="center"/>
        <w:rPr>
          <w:rFonts w:ascii="Book Antiqua" w:hAnsi="Book Antiqua" w:cs="Arial"/>
          <w:b/>
          <w:bCs/>
        </w:rPr>
      </w:pPr>
    </w:p>
    <w:p w14:paraId="76DE3631" w14:textId="77777777" w:rsidR="00696F12" w:rsidRPr="00646B1A" w:rsidRDefault="00696F12" w:rsidP="00696F12">
      <w:pPr>
        <w:autoSpaceDE w:val="0"/>
        <w:autoSpaceDN w:val="0"/>
        <w:adjustRightInd w:val="0"/>
        <w:rPr>
          <w:rFonts w:ascii="Book Antiqua" w:hAnsi="Book Antiqua" w:cs="Arial"/>
        </w:rPr>
      </w:pPr>
    </w:p>
    <w:p w14:paraId="45D1F900" w14:textId="77777777" w:rsidR="00696F12" w:rsidRDefault="00696F12" w:rsidP="00696F12">
      <w:pPr>
        <w:autoSpaceDE w:val="0"/>
        <w:autoSpaceDN w:val="0"/>
        <w:adjustRightInd w:val="0"/>
        <w:rPr>
          <w:rFonts w:ascii="Book Antiqua" w:hAnsi="Book Antiqua" w:cs="Arial"/>
        </w:rPr>
      </w:pPr>
    </w:p>
    <w:p w14:paraId="234A50F0"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750FDC27" w14:textId="77777777"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14:paraId="7C7DC39E"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7FC6838C" w14:textId="75635A6B"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5A4E34">
        <w:rPr>
          <w:rFonts w:ascii="Book Antiqua" w:hAnsi="Book Antiqua" w:cs="Arial"/>
        </w:rPr>
        <w:t>0</w:t>
      </w:r>
      <w:r w:rsidR="00974DE1">
        <w:rPr>
          <w:rFonts w:ascii="Book Antiqua" w:hAnsi="Book Antiqua" w:cs="Arial"/>
        </w:rPr>
        <w:t>7</w:t>
      </w:r>
      <w:r w:rsidR="00F031DD">
        <w:rPr>
          <w:rFonts w:ascii="Book Antiqua" w:hAnsi="Book Antiqua" w:cs="Arial"/>
        </w:rPr>
        <w:t>/2022</w:t>
      </w:r>
    </w:p>
    <w:p w14:paraId="7DB19B80" w14:textId="77777777" w:rsidR="00696F12" w:rsidRPr="00646B1A" w:rsidRDefault="00696F12" w:rsidP="00696F12">
      <w:pPr>
        <w:autoSpaceDE w:val="0"/>
        <w:autoSpaceDN w:val="0"/>
        <w:adjustRightInd w:val="0"/>
        <w:jc w:val="both"/>
        <w:rPr>
          <w:rFonts w:ascii="Book Antiqua" w:hAnsi="Book Antiqua" w:cs="Arial"/>
        </w:rPr>
      </w:pPr>
    </w:p>
    <w:p w14:paraId="21A77144" w14:textId="77777777" w:rsidR="00696F12" w:rsidRPr="00646B1A" w:rsidRDefault="00696F12" w:rsidP="00696F12">
      <w:pPr>
        <w:autoSpaceDE w:val="0"/>
        <w:autoSpaceDN w:val="0"/>
        <w:adjustRightInd w:val="0"/>
        <w:jc w:val="both"/>
        <w:rPr>
          <w:rFonts w:ascii="Book Antiqua" w:hAnsi="Book Antiqua" w:cs="Arial"/>
        </w:rPr>
      </w:pPr>
    </w:p>
    <w:p w14:paraId="2FB1099B" w14:textId="77777777" w:rsidR="00696F12" w:rsidRPr="00646B1A" w:rsidRDefault="00696F12" w:rsidP="00696F12">
      <w:pPr>
        <w:autoSpaceDE w:val="0"/>
        <w:autoSpaceDN w:val="0"/>
        <w:adjustRightInd w:val="0"/>
        <w:jc w:val="both"/>
        <w:rPr>
          <w:rFonts w:ascii="Book Antiqua" w:hAnsi="Book Antiqua" w:cs="Arial"/>
        </w:rPr>
      </w:pPr>
    </w:p>
    <w:p w14:paraId="35CA5939" w14:textId="6F14F1AF"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5A4E34">
        <w:rPr>
          <w:rFonts w:ascii="Book Antiqua" w:hAnsi="Book Antiqua" w:cs="Arial"/>
        </w:rPr>
        <w:t>0</w:t>
      </w:r>
      <w:r w:rsidR="00974DE1">
        <w:rPr>
          <w:rFonts w:ascii="Book Antiqua" w:hAnsi="Book Antiqua" w:cs="Arial"/>
        </w:rPr>
        <w:t>7</w:t>
      </w:r>
      <w:r w:rsidR="00F031DD">
        <w:rPr>
          <w:rFonts w:ascii="Book Antiqua" w:hAnsi="Book Antiqua" w:cs="Arial"/>
        </w:rPr>
        <w:t>/2022</w:t>
      </w:r>
      <w:r w:rsidRPr="00646B1A">
        <w:rPr>
          <w:rFonts w:ascii="Book Antiqua" w:hAnsi="Book Antiqua" w:cs="Arial"/>
        </w:rPr>
        <w:t>.</w:t>
      </w:r>
    </w:p>
    <w:p w14:paraId="2ECDB859" w14:textId="77777777" w:rsidR="003B6C22" w:rsidRPr="00646B1A" w:rsidRDefault="003B6C22" w:rsidP="00696F12">
      <w:pPr>
        <w:autoSpaceDE w:val="0"/>
        <w:autoSpaceDN w:val="0"/>
        <w:adjustRightInd w:val="0"/>
        <w:jc w:val="both"/>
        <w:rPr>
          <w:rFonts w:ascii="Book Antiqua" w:hAnsi="Book Antiqua" w:cs="Arial"/>
        </w:rPr>
      </w:pPr>
    </w:p>
    <w:p w14:paraId="2526039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14:paraId="3E64F98C" w14:textId="77777777" w:rsidR="00696F12" w:rsidRDefault="00696F12" w:rsidP="00696F12">
      <w:pPr>
        <w:autoSpaceDE w:val="0"/>
        <w:autoSpaceDN w:val="0"/>
        <w:adjustRightInd w:val="0"/>
        <w:rPr>
          <w:rFonts w:ascii="Book Antiqua" w:hAnsi="Book Antiqua" w:cs="Arial"/>
        </w:rPr>
      </w:pPr>
    </w:p>
    <w:p w14:paraId="42C63817" w14:textId="77777777" w:rsidR="00696F12" w:rsidRDefault="00696F12" w:rsidP="00696F12">
      <w:pPr>
        <w:autoSpaceDE w:val="0"/>
        <w:autoSpaceDN w:val="0"/>
        <w:adjustRightInd w:val="0"/>
        <w:rPr>
          <w:rFonts w:ascii="Book Antiqua" w:hAnsi="Book Antiqua" w:cs="Arial"/>
        </w:rPr>
      </w:pPr>
    </w:p>
    <w:p w14:paraId="4962A817" w14:textId="77777777" w:rsidR="003B6C22" w:rsidRDefault="003B6C22" w:rsidP="00696F12">
      <w:pPr>
        <w:autoSpaceDE w:val="0"/>
        <w:autoSpaceDN w:val="0"/>
        <w:adjustRightInd w:val="0"/>
        <w:rPr>
          <w:rFonts w:ascii="Book Antiqua" w:hAnsi="Book Antiqua" w:cs="Arial"/>
        </w:rPr>
      </w:pPr>
    </w:p>
    <w:p w14:paraId="68D75D1C" w14:textId="77777777" w:rsidR="003B6C22" w:rsidRPr="00646B1A" w:rsidRDefault="003B6C22" w:rsidP="00696F12">
      <w:pPr>
        <w:autoSpaceDE w:val="0"/>
        <w:autoSpaceDN w:val="0"/>
        <w:adjustRightInd w:val="0"/>
        <w:rPr>
          <w:rFonts w:ascii="Book Antiqua" w:hAnsi="Book Antiqua" w:cs="Arial"/>
        </w:rPr>
      </w:pPr>
    </w:p>
    <w:p w14:paraId="291BE473" w14:textId="77777777" w:rsidR="00696F12" w:rsidRPr="00646B1A" w:rsidRDefault="00696F12" w:rsidP="00696F12">
      <w:pPr>
        <w:autoSpaceDE w:val="0"/>
        <w:autoSpaceDN w:val="0"/>
        <w:adjustRightInd w:val="0"/>
        <w:rPr>
          <w:rFonts w:ascii="Book Antiqua" w:hAnsi="Book Antiqua" w:cs="Arial"/>
        </w:rPr>
      </w:pPr>
    </w:p>
    <w:p w14:paraId="2E17CB1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F031DD">
        <w:rPr>
          <w:rFonts w:ascii="Book Antiqua" w:hAnsi="Book Antiqua" w:cs="Arial"/>
        </w:rPr>
        <w:t>2</w:t>
      </w:r>
      <w:r w:rsidRPr="00646B1A">
        <w:rPr>
          <w:rFonts w:ascii="Book Antiqua" w:hAnsi="Book Antiqua" w:cs="Arial"/>
        </w:rPr>
        <w:t>.</w:t>
      </w:r>
    </w:p>
    <w:p w14:paraId="61D838B4" w14:textId="77777777" w:rsidR="00696F12" w:rsidRPr="00646B1A" w:rsidRDefault="00696F12" w:rsidP="00696F12">
      <w:pPr>
        <w:autoSpaceDE w:val="0"/>
        <w:autoSpaceDN w:val="0"/>
        <w:adjustRightInd w:val="0"/>
        <w:rPr>
          <w:rFonts w:ascii="Book Antiqua" w:hAnsi="Book Antiqua" w:cs="Arial"/>
          <w:i/>
          <w:iCs/>
        </w:rPr>
      </w:pPr>
    </w:p>
    <w:p w14:paraId="3F04466E" w14:textId="77777777" w:rsidR="00696F12" w:rsidRDefault="00696F12" w:rsidP="00696F12">
      <w:pPr>
        <w:autoSpaceDE w:val="0"/>
        <w:autoSpaceDN w:val="0"/>
        <w:adjustRightInd w:val="0"/>
        <w:rPr>
          <w:rFonts w:ascii="Book Antiqua" w:hAnsi="Book Antiqua" w:cs="Arial"/>
          <w:i/>
          <w:iCs/>
        </w:rPr>
      </w:pPr>
    </w:p>
    <w:p w14:paraId="220EB92A" w14:textId="77777777" w:rsidR="00FB58CC" w:rsidRDefault="00FB58CC" w:rsidP="00696F12">
      <w:pPr>
        <w:autoSpaceDE w:val="0"/>
        <w:autoSpaceDN w:val="0"/>
        <w:adjustRightInd w:val="0"/>
        <w:rPr>
          <w:rFonts w:ascii="Book Antiqua" w:hAnsi="Book Antiqua" w:cs="Arial"/>
          <w:i/>
          <w:iCs/>
        </w:rPr>
      </w:pPr>
    </w:p>
    <w:p w14:paraId="29E23383" w14:textId="77777777" w:rsidR="00FB58CC" w:rsidRDefault="00FB58CC" w:rsidP="00696F12">
      <w:pPr>
        <w:autoSpaceDE w:val="0"/>
        <w:autoSpaceDN w:val="0"/>
        <w:adjustRightInd w:val="0"/>
        <w:rPr>
          <w:rFonts w:ascii="Book Antiqua" w:hAnsi="Book Antiqua" w:cs="Arial"/>
          <w:i/>
          <w:iCs/>
        </w:rPr>
      </w:pPr>
    </w:p>
    <w:p w14:paraId="65DEE55B" w14:textId="77777777" w:rsidR="00FB58CC" w:rsidRDefault="00FB58CC" w:rsidP="00696F12">
      <w:pPr>
        <w:autoSpaceDE w:val="0"/>
        <w:autoSpaceDN w:val="0"/>
        <w:adjustRightInd w:val="0"/>
        <w:rPr>
          <w:rFonts w:ascii="Book Antiqua" w:hAnsi="Book Antiqua" w:cs="Arial"/>
          <w:i/>
          <w:iCs/>
        </w:rPr>
      </w:pPr>
    </w:p>
    <w:p w14:paraId="3311B9D0" w14:textId="77777777" w:rsidR="00FB58CC" w:rsidRDefault="00FB58CC" w:rsidP="00696F12">
      <w:pPr>
        <w:autoSpaceDE w:val="0"/>
        <w:autoSpaceDN w:val="0"/>
        <w:adjustRightInd w:val="0"/>
        <w:rPr>
          <w:rFonts w:ascii="Book Antiqua" w:hAnsi="Book Antiqua" w:cs="Arial"/>
          <w:i/>
          <w:iCs/>
        </w:rPr>
      </w:pPr>
    </w:p>
    <w:p w14:paraId="4A122DAA" w14:textId="77777777" w:rsidR="00FB58CC" w:rsidRDefault="00FB58CC" w:rsidP="00696F12">
      <w:pPr>
        <w:autoSpaceDE w:val="0"/>
        <w:autoSpaceDN w:val="0"/>
        <w:adjustRightInd w:val="0"/>
        <w:rPr>
          <w:rFonts w:ascii="Book Antiqua" w:hAnsi="Book Antiqua" w:cs="Arial"/>
          <w:i/>
          <w:iCs/>
        </w:rPr>
      </w:pPr>
    </w:p>
    <w:p w14:paraId="366EA913" w14:textId="77777777" w:rsidR="003B6C22" w:rsidRPr="00646B1A" w:rsidRDefault="003B6C22" w:rsidP="00696F12">
      <w:pPr>
        <w:autoSpaceDE w:val="0"/>
        <w:autoSpaceDN w:val="0"/>
        <w:adjustRightInd w:val="0"/>
        <w:rPr>
          <w:rFonts w:ascii="Book Antiqua" w:hAnsi="Book Antiqua" w:cs="Arial"/>
          <w:i/>
          <w:iCs/>
        </w:rPr>
      </w:pPr>
    </w:p>
    <w:p w14:paraId="4E592155" w14:textId="77777777" w:rsidR="00696F12" w:rsidRDefault="00696F12" w:rsidP="00696F12">
      <w:pPr>
        <w:autoSpaceDE w:val="0"/>
        <w:autoSpaceDN w:val="0"/>
        <w:adjustRightInd w:val="0"/>
        <w:rPr>
          <w:rFonts w:ascii="Book Antiqua" w:hAnsi="Book Antiqua" w:cs="Arial"/>
          <w:i/>
          <w:iCs/>
        </w:rPr>
      </w:pPr>
    </w:p>
    <w:p w14:paraId="4C609524" w14:textId="77777777" w:rsidR="00696F12" w:rsidRPr="00646B1A" w:rsidRDefault="00696F12" w:rsidP="00696F12">
      <w:pPr>
        <w:autoSpaceDE w:val="0"/>
        <w:autoSpaceDN w:val="0"/>
        <w:adjustRightInd w:val="0"/>
        <w:rPr>
          <w:rFonts w:ascii="Book Antiqua" w:hAnsi="Book Antiqua" w:cs="Arial"/>
          <w:i/>
          <w:iCs/>
        </w:rPr>
      </w:pPr>
    </w:p>
    <w:p w14:paraId="3046690F"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18393C45"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Dados</w:t>
      </w:r>
      <w:proofErr w:type="gramEnd"/>
      <w:r w:rsidRPr="0057550F">
        <w:rPr>
          <w:rFonts w:ascii="Book Antiqua" w:hAnsi="Book Antiqua" w:cs="Arial"/>
          <w:iCs/>
        </w:rPr>
        <w:t xml:space="preserve"> da Declarante:</w:t>
      </w:r>
    </w:p>
    <w:p w14:paraId="66C9D20B"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14:paraId="678BEBED"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 xml:space="preserve">Carimbo do </w:t>
      </w:r>
      <w:proofErr w:type="gramStart"/>
      <w:r w:rsidRPr="0057550F">
        <w:rPr>
          <w:rFonts w:ascii="Book Antiqua" w:hAnsi="Book Antiqua" w:cs="Arial"/>
          <w:iCs/>
        </w:rPr>
        <w:t>CNPJ ]</w:t>
      </w:r>
      <w:proofErr w:type="gramEnd"/>
    </w:p>
    <w:p w14:paraId="7DE6CD91" w14:textId="77777777" w:rsidR="00696F12" w:rsidRPr="00646B1A" w:rsidRDefault="00696F12" w:rsidP="00696F12">
      <w:pPr>
        <w:autoSpaceDE w:val="0"/>
        <w:autoSpaceDN w:val="0"/>
        <w:adjustRightInd w:val="0"/>
        <w:jc w:val="center"/>
        <w:rPr>
          <w:rFonts w:ascii="Book Antiqua" w:hAnsi="Book Antiqua" w:cs="Arial"/>
          <w:b/>
          <w:bCs/>
          <w:color w:val="FF0000"/>
        </w:rPr>
      </w:pPr>
    </w:p>
    <w:p w14:paraId="1A693827" w14:textId="77777777" w:rsidR="00696F12" w:rsidRDefault="00696F12" w:rsidP="00696F12">
      <w:pPr>
        <w:autoSpaceDE w:val="0"/>
        <w:autoSpaceDN w:val="0"/>
        <w:adjustRightInd w:val="0"/>
        <w:jc w:val="center"/>
        <w:rPr>
          <w:rFonts w:ascii="Book Antiqua" w:hAnsi="Book Antiqua" w:cs="Arial"/>
          <w:b/>
          <w:bCs/>
          <w:color w:val="FF0000"/>
        </w:rPr>
      </w:pPr>
    </w:p>
    <w:p w14:paraId="519BE90A" w14:textId="77777777" w:rsidR="00FB58CC" w:rsidRDefault="00FB58CC" w:rsidP="00696F12">
      <w:pPr>
        <w:autoSpaceDE w:val="0"/>
        <w:autoSpaceDN w:val="0"/>
        <w:adjustRightInd w:val="0"/>
        <w:jc w:val="center"/>
        <w:rPr>
          <w:rFonts w:ascii="Book Antiqua" w:hAnsi="Book Antiqua" w:cs="Arial"/>
          <w:b/>
          <w:bCs/>
        </w:rPr>
      </w:pPr>
    </w:p>
    <w:p w14:paraId="6547F94D" w14:textId="77777777" w:rsidR="00B52B52" w:rsidRDefault="00B52B52" w:rsidP="00696F12">
      <w:pPr>
        <w:autoSpaceDE w:val="0"/>
        <w:autoSpaceDN w:val="0"/>
        <w:adjustRightInd w:val="0"/>
        <w:jc w:val="center"/>
        <w:rPr>
          <w:rFonts w:ascii="Book Antiqua" w:hAnsi="Book Antiqua" w:cs="Arial"/>
          <w:b/>
          <w:bCs/>
        </w:rPr>
      </w:pPr>
    </w:p>
    <w:p w14:paraId="1533E28E" w14:textId="77777777" w:rsidR="00B52B52" w:rsidRDefault="00B52B52" w:rsidP="00696F12">
      <w:pPr>
        <w:autoSpaceDE w:val="0"/>
        <w:autoSpaceDN w:val="0"/>
        <w:adjustRightInd w:val="0"/>
        <w:jc w:val="center"/>
        <w:rPr>
          <w:rFonts w:ascii="Book Antiqua" w:hAnsi="Book Antiqua" w:cs="Arial"/>
          <w:b/>
          <w:bCs/>
        </w:rPr>
      </w:pPr>
    </w:p>
    <w:p w14:paraId="0287246D" w14:textId="77777777" w:rsidR="00DB6E02" w:rsidRDefault="00DB6E02" w:rsidP="00696F12">
      <w:pPr>
        <w:autoSpaceDE w:val="0"/>
        <w:autoSpaceDN w:val="0"/>
        <w:adjustRightInd w:val="0"/>
        <w:jc w:val="center"/>
        <w:rPr>
          <w:rFonts w:ascii="Book Antiqua" w:hAnsi="Book Antiqua" w:cs="Arial"/>
          <w:b/>
          <w:bCs/>
        </w:rPr>
      </w:pPr>
    </w:p>
    <w:p w14:paraId="158D1DFA" w14:textId="77777777" w:rsidR="00DB6E02" w:rsidRDefault="00DB6E02" w:rsidP="00696F12">
      <w:pPr>
        <w:autoSpaceDE w:val="0"/>
        <w:autoSpaceDN w:val="0"/>
        <w:adjustRightInd w:val="0"/>
        <w:jc w:val="center"/>
        <w:rPr>
          <w:rFonts w:ascii="Book Antiqua" w:hAnsi="Book Antiqua" w:cs="Arial"/>
          <w:b/>
          <w:bCs/>
        </w:rPr>
      </w:pPr>
    </w:p>
    <w:p w14:paraId="61C3B206" w14:textId="77777777" w:rsidR="00DB6E02" w:rsidRDefault="00DB6E02" w:rsidP="00696F12">
      <w:pPr>
        <w:autoSpaceDE w:val="0"/>
        <w:autoSpaceDN w:val="0"/>
        <w:adjustRightInd w:val="0"/>
        <w:jc w:val="center"/>
        <w:rPr>
          <w:rFonts w:ascii="Book Antiqua" w:hAnsi="Book Antiqua" w:cs="Arial"/>
          <w:b/>
          <w:bCs/>
        </w:rPr>
      </w:pPr>
    </w:p>
    <w:p w14:paraId="2B91757C" w14:textId="4402B749"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F031DD">
        <w:rPr>
          <w:rFonts w:ascii="Book Antiqua" w:hAnsi="Book Antiqua" w:cs="Arial"/>
          <w:b/>
          <w:bCs/>
        </w:rPr>
        <w:t>0</w:t>
      </w:r>
      <w:r w:rsidR="00974DE1">
        <w:rPr>
          <w:rFonts w:ascii="Book Antiqua" w:hAnsi="Book Antiqua" w:cs="Arial"/>
          <w:b/>
          <w:bCs/>
        </w:rPr>
        <w:t>7</w:t>
      </w:r>
      <w:r w:rsidR="00F031DD">
        <w:rPr>
          <w:rFonts w:ascii="Book Antiqua" w:hAnsi="Book Antiqua" w:cs="Arial"/>
          <w:b/>
          <w:bCs/>
        </w:rPr>
        <w:t>/2022</w:t>
      </w:r>
    </w:p>
    <w:p w14:paraId="0654DFB5" w14:textId="77777777" w:rsidR="00696F12" w:rsidRPr="00646B1A" w:rsidRDefault="00696F12" w:rsidP="00696F12">
      <w:pPr>
        <w:autoSpaceDE w:val="0"/>
        <w:autoSpaceDN w:val="0"/>
        <w:adjustRightInd w:val="0"/>
        <w:jc w:val="center"/>
        <w:rPr>
          <w:rFonts w:ascii="Book Antiqua" w:hAnsi="Book Antiqua" w:cs="Arial"/>
          <w:b/>
          <w:bCs/>
          <w:color w:val="FF0000"/>
        </w:rPr>
      </w:pPr>
    </w:p>
    <w:p w14:paraId="0116C513" w14:textId="77777777"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14:paraId="619324B8" w14:textId="77777777" w:rsidR="00696F12" w:rsidRPr="00646B1A" w:rsidRDefault="00696F12" w:rsidP="00696F12">
      <w:pPr>
        <w:autoSpaceDE w:val="0"/>
        <w:autoSpaceDN w:val="0"/>
        <w:adjustRightInd w:val="0"/>
        <w:jc w:val="center"/>
        <w:rPr>
          <w:rFonts w:ascii="Book Antiqua" w:hAnsi="Book Antiqua" w:cs="Arial"/>
          <w:b/>
          <w:bCs/>
          <w:color w:val="FF0000"/>
        </w:rPr>
      </w:pPr>
    </w:p>
    <w:p w14:paraId="64F4973C" w14:textId="77777777"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14:paraId="165ACFC9" w14:textId="77777777" w:rsidR="00696F12" w:rsidRPr="00646B1A" w:rsidRDefault="00696F12" w:rsidP="00696F12">
      <w:pPr>
        <w:autoSpaceDE w:val="0"/>
        <w:autoSpaceDN w:val="0"/>
        <w:adjustRightInd w:val="0"/>
        <w:rPr>
          <w:rFonts w:ascii="Book Antiqua" w:hAnsi="Book Antiqua" w:cs="Arial"/>
        </w:rPr>
      </w:pPr>
    </w:p>
    <w:p w14:paraId="34E21694" w14:textId="77777777" w:rsidR="00696F12" w:rsidRPr="00646B1A" w:rsidRDefault="00696F12" w:rsidP="00696F12">
      <w:pPr>
        <w:autoSpaceDE w:val="0"/>
        <w:autoSpaceDN w:val="0"/>
        <w:adjustRightInd w:val="0"/>
        <w:rPr>
          <w:rFonts w:ascii="Book Antiqua" w:hAnsi="Book Antiqua" w:cs="Arial"/>
        </w:rPr>
      </w:pPr>
    </w:p>
    <w:p w14:paraId="60890D52" w14:textId="77777777" w:rsidR="00696F12" w:rsidRPr="00646B1A" w:rsidRDefault="00696F12" w:rsidP="00696F12">
      <w:pPr>
        <w:autoSpaceDE w:val="0"/>
        <w:autoSpaceDN w:val="0"/>
        <w:adjustRightInd w:val="0"/>
        <w:rPr>
          <w:rFonts w:ascii="Book Antiqua" w:hAnsi="Book Antiqua" w:cs="Arial"/>
        </w:rPr>
      </w:pPr>
    </w:p>
    <w:p w14:paraId="04D0EFA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14:paraId="5E86FD4F"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14:paraId="7BB0B482"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14:paraId="4509E63F" w14:textId="1E110512"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F031DD">
        <w:rPr>
          <w:rFonts w:ascii="Book Antiqua" w:hAnsi="Book Antiqua" w:cs="Arial"/>
        </w:rPr>
        <w:t>0</w:t>
      </w:r>
      <w:r w:rsidR="00C27AB7">
        <w:rPr>
          <w:rFonts w:ascii="Book Antiqua" w:hAnsi="Book Antiqua" w:cs="Arial"/>
        </w:rPr>
        <w:t>7</w:t>
      </w:r>
      <w:r w:rsidR="00F031DD">
        <w:rPr>
          <w:rFonts w:ascii="Book Antiqua" w:hAnsi="Book Antiqua" w:cs="Arial"/>
        </w:rPr>
        <w:t>/2022</w:t>
      </w:r>
    </w:p>
    <w:p w14:paraId="27D2E504" w14:textId="77777777" w:rsidR="00696F12" w:rsidRPr="00646B1A" w:rsidRDefault="00696F12" w:rsidP="00696F12">
      <w:pPr>
        <w:autoSpaceDE w:val="0"/>
        <w:autoSpaceDN w:val="0"/>
        <w:adjustRightInd w:val="0"/>
        <w:jc w:val="both"/>
        <w:rPr>
          <w:rFonts w:ascii="Book Antiqua" w:hAnsi="Book Antiqua" w:cs="Arial"/>
        </w:rPr>
      </w:pPr>
    </w:p>
    <w:p w14:paraId="60A89408" w14:textId="77777777" w:rsidR="00696F12" w:rsidRPr="00646B1A" w:rsidRDefault="00696F12" w:rsidP="00696F12">
      <w:pPr>
        <w:autoSpaceDE w:val="0"/>
        <w:autoSpaceDN w:val="0"/>
        <w:adjustRightInd w:val="0"/>
        <w:jc w:val="both"/>
        <w:rPr>
          <w:rFonts w:ascii="Book Antiqua" w:hAnsi="Book Antiqua" w:cs="Arial"/>
        </w:rPr>
      </w:pPr>
    </w:p>
    <w:p w14:paraId="3E43DEFB" w14:textId="77777777" w:rsidR="00696F12" w:rsidRPr="00646B1A" w:rsidRDefault="00696F12" w:rsidP="00696F12">
      <w:pPr>
        <w:autoSpaceDE w:val="0"/>
        <w:autoSpaceDN w:val="0"/>
        <w:adjustRightInd w:val="0"/>
        <w:jc w:val="both"/>
        <w:rPr>
          <w:rFonts w:ascii="Book Antiqua" w:hAnsi="Book Antiqua" w:cs="Arial"/>
        </w:rPr>
      </w:pPr>
    </w:p>
    <w:p w14:paraId="4CCE287C" w14:textId="6B95C4FA"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 </w:t>
      </w:r>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5A4E34">
        <w:rPr>
          <w:rFonts w:ascii="Book Antiqua" w:hAnsi="Book Antiqua" w:cs="Arial"/>
        </w:rPr>
        <w:t>0</w:t>
      </w:r>
      <w:r w:rsidR="00974DE1">
        <w:rPr>
          <w:rFonts w:ascii="Book Antiqua" w:hAnsi="Book Antiqua" w:cs="Arial"/>
        </w:rPr>
        <w:t>7</w:t>
      </w:r>
      <w:r w:rsidR="00F031DD">
        <w:rPr>
          <w:rFonts w:ascii="Book Antiqua" w:hAnsi="Book Antiqua" w:cs="Arial"/>
        </w:rPr>
        <w:t>/2022</w:t>
      </w:r>
      <w:r w:rsidRPr="00646B1A">
        <w:rPr>
          <w:rFonts w:ascii="Book Antiqua" w:hAnsi="Book Antiqua" w:cs="Arial"/>
        </w:rPr>
        <w:t>.</w:t>
      </w:r>
    </w:p>
    <w:p w14:paraId="1BF40D11" w14:textId="77777777" w:rsidR="0015066A" w:rsidRDefault="0015066A" w:rsidP="00696F12">
      <w:pPr>
        <w:autoSpaceDE w:val="0"/>
        <w:autoSpaceDN w:val="0"/>
        <w:adjustRightInd w:val="0"/>
        <w:jc w:val="both"/>
        <w:rPr>
          <w:rFonts w:ascii="Book Antiqua" w:hAnsi="Book Antiqua" w:cs="Arial"/>
        </w:rPr>
      </w:pPr>
    </w:p>
    <w:p w14:paraId="7CA60DDA" w14:textId="77777777"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14:paraId="096E6BBF" w14:textId="77777777" w:rsidR="00696F12" w:rsidRPr="00646B1A" w:rsidRDefault="00696F12" w:rsidP="00696F12">
      <w:pPr>
        <w:autoSpaceDE w:val="0"/>
        <w:autoSpaceDN w:val="0"/>
        <w:adjustRightInd w:val="0"/>
        <w:rPr>
          <w:rFonts w:ascii="Book Antiqua" w:hAnsi="Book Antiqua" w:cs="Arial"/>
        </w:rPr>
      </w:pPr>
    </w:p>
    <w:p w14:paraId="6C282220" w14:textId="77777777" w:rsidR="00696F12" w:rsidRDefault="00696F12" w:rsidP="00696F12">
      <w:pPr>
        <w:autoSpaceDE w:val="0"/>
        <w:autoSpaceDN w:val="0"/>
        <w:adjustRightInd w:val="0"/>
        <w:rPr>
          <w:rFonts w:ascii="Book Antiqua" w:hAnsi="Book Antiqua" w:cs="Arial"/>
        </w:rPr>
      </w:pPr>
    </w:p>
    <w:p w14:paraId="5AB2181D" w14:textId="77777777" w:rsidR="00FB58CC" w:rsidRDefault="00FB58CC" w:rsidP="00696F12">
      <w:pPr>
        <w:autoSpaceDE w:val="0"/>
        <w:autoSpaceDN w:val="0"/>
        <w:adjustRightInd w:val="0"/>
        <w:rPr>
          <w:rFonts w:ascii="Book Antiqua" w:hAnsi="Book Antiqua" w:cs="Arial"/>
        </w:rPr>
      </w:pPr>
    </w:p>
    <w:p w14:paraId="7D53FF5A" w14:textId="77777777" w:rsidR="003B6C22" w:rsidRDefault="003B6C22" w:rsidP="00696F12">
      <w:pPr>
        <w:autoSpaceDE w:val="0"/>
        <w:autoSpaceDN w:val="0"/>
        <w:adjustRightInd w:val="0"/>
        <w:rPr>
          <w:rFonts w:ascii="Book Antiqua" w:hAnsi="Book Antiqua" w:cs="Arial"/>
        </w:rPr>
      </w:pPr>
    </w:p>
    <w:p w14:paraId="1A781257" w14:textId="77777777" w:rsidR="003B6C22" w:rsidRDefault="003B6C22" w:rsidP="00696F12">
      <w:pPr>
        <w:autoSpaceDE w:val="0"/>
        <w:autoSpaceDN w:val="0"/>
        <w:adjustRightInd w:val="0"/>
        <w:rPr>
          <w:rFonts w:ascii="Book Antiqua" w:hAnsi="Book Antiqua" w:cs="Arial"/>
        </w:rPr>
      </w:pPr>
    </w:p>
    <w:p w14:paraId="0B6443CA" w14:textId="77777777" w:rsidR="00FB58CC" w:rsidRDefault="00FB58CC" w:rsidP="00696F12">
      <w:pPr>
        <w:autoSpaceDE w:val="0"/>
        <w:autoSpaceDN w:val="0"/>
        <w:adjustRightInd w:val="0"/>
        <w:rPr>
          <w:rFonts w:ascii="Book Antiqua" w:hAnsi="Book Antiqua" w:cs="Arial"/>
        </w:rPr>
      </w:pPr>
    </w:p>
    <w:p w14:paraId="208947FE" w14:textId="77777777" w:rsidR="00FB58CC" w:rsidRPr="00646B1A" w:rsidRDefault="00FB58CC" w:rsidP="00696F12">
      <w:pPr>
        <w:autoSpaceDE w:val="0"/>
        <w:autoSpaceDN w:val="0"/>
        <w:adjustRightInd w:val="0"/>
        <w:rPr>
          <w:rFonts w:ascii="Book Antiqua" w:hAnsi="Book Antiqua" w:cs="Arial"/>
        </w:rPr>
      </w:pPr>
    </w:p>
    <w:p w14:paraId="4D9BAA2C" w14:textId="77777777"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F031DD">
        <w:rPr>
          <w:rFonts w:ascii="Book Antiqua" w:hAnsi="Book Antiqua" w:cs="Arial"/>
        </w:rPr>
        <w:t>2</w:t>
      </w:r>
      <w:r w:rsidRPr="00646B1A">
        <w:rPr>
          <w:rFonts w:ascii="Book Antiqua" w:hAnsi="Book Antiqua" w:cs="Arial"/>
        </w:rPr>
        <w:t>.</w:t>
      </w:r>
    </w:p>
    <w:p w14:paraId="67DC3E16" w14:textId="77777777" w:rsidR="00696F12" w:rsidRDefault="00696F12" w:rsidP="00696F12">
      <w:pPr>
        <w:autoSpaceDE w:val="0"/>
        <w:autoSpaceDN w:val="0"/>
        <w:adjustRightInd w:val="0"/>
        <w:rPr>
          <w:rFonts w:ascii="Book Antiqua" w:hAnsi="Book Antiqua" w:cs="Arial"/>
        </w:rPr>
      </w:pPr>
    </w:p>
    <w:p w14:paraId="0746C59C" w14:textId="77777777" w:rsidR="00696F12" w:rsidRDefault="00696F12" w:rsidP="00696F12">
      <w:pPr>
        <w:autoSpaceDE w:val="0"/>
        <w:autoSpaceDN w:val="0"/>
        <w:adjustRightInd w:val="0"/>
        <w:rPr>
          <w:rFonts w:ascii="Book Antiqua" w:hAnsi="Book Antiqua" w:cs="Arial"/>
        </w:rPr>
      </w:pPr>
    </w:p>
    <w:p w14:paraId="4117AF90" w14:textId="77777777" w:rsidR="00696F12" w:rsidRDefault="00696F12" w:rsidP="00696F12">
      <w:pPr>
        <w:autoSpaceDE w:val="0"/>
        <w:autoSpaceDN w:val="0"/>
        <w:adjustRightInd w:val="0"/>
        <w:jc w:val="center"/>
        <w:rPr>
          <w:rFonts w:ascii="Book Antiqua" w:hAnsi="Book Antiqua" w:cs="Arial"/>
          <w:iCs/>
        </w:rPr>
      </w:pPr>
    </w:p>
    <w:p w14:paraId="44B70280" w14:textId="77777777" w:rsidR="00FB58CC" w:rsidRDefault="00FB58CC" w:rsidP="00696F12">
      <w:pPr>
        <w:autoSpaceDE w:val="0"/>
        <w:autoSpaceDN w:val="0"/>
        <w:adjustRightInd w:val="0"/>
        <w:jc w:val="center"/>
        <w:rPr>
          <w:rFonts w:ascii="Book Antiqua" w:hAnsi="Book Antiqua" w:cs="Arial"/>
          <w:iCs/>
        </w:rPr>
      </w:pPr>
    </w:p>
    <w:p w14:paraId="3BE7C483" w14:textId="77777777" w:rsidR="00FB58CC" w:rsidRDefault="00FB58CC" w:rsidP="00696F12">
      <w:pPr>
        <w:autoSpaceDE w:val="0"/>
        <w:autoSpaceDN w:val="0"/>
        <w:adjustRightInd w:val="0"/>
        <w:jc w:val="center"/>
        <w:rPr>
          <w:rFonts w:ascii="Book Antiqua" w:hAnsi="Book Antiqua" w:cs="Arial"/>
          <w:iCs/>
        </w:rPr>
      </w:pPr>
    </w:p>
    <w:p w14:paraId="456AB187" w14:textId="77777777" w:rsidR="00FB58CC" w:rsidRDefault="00FB58CC" w:rsidP="00696F12">
      <w:pPr>
        <w:autoSpaceDE w:val="0"/>
        <w:autoSpaceDN w:val="0"/>
        <w:adjustRightInd w:val="0"/>
        <w:jc w:val="center"/>
        <w:rPr>
          <w:rFonts w:ascii="Book Antiqua" w:hAnsi="Book Antiqua" w:cs="Arial"/>
          <w:iCs/>
        </w:rPr>
      </w:pPr>
    </w:p>
    <w:p w14:paraId="29295D03" w14:textId="77777777" w:rsidR="00FB58CC" w:rsidRPr="0057550F" w:rsidRDefault="00FB58CC" w:rsidP="00696F12">
      <w:pPr>
        <w:autoSpaceDE w:val="0"/>
        <w:autoSpaceDN w:val="0"/>
        <w:adjustRightInd w:val="0"/>
        <w:jc w:val="center"/>
        <w:rPr>
          <w:rFonts w:ascii="Book Antiqua" w:hAnsi="Book Antiqua" w:cs="Arial"/>
          <w:iCs/>
        </w:rPr>
      </w:pPr>
    </w:p>
    <w:p w14:paraId="32E2152E" w14:textId="77777777"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Nome</w:t>
      </w:r>
      <w:proofErr w:type="gramEnd"/>
      <w:r w:rsidRPr="0057550F">
        <w:rPr>
          <w:rFonts w:ascii="Book Antiqua" w:hAnsi="Book Antiqua" w:cs="Arial"/>
          <w:iCs/>
        </w:rPr>
        <w:t>, Cargo e Assinatura do Representante Legal ]</w:t>
      </w:r>
    </w:p>
    <w:p w14:paraId="26535E6E"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14:paraId="675A57D5" w14:textId="77777777"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14:paraId="0FE87739" w14:textId="77777777" w:rsidR="00696F12" w:rsidRPr="00646B1A" w:rsidRDefault="00696F12" w:rsidP="00696F12">
      <w:pPr>
        <w:autoSpaceDE w:val="0"/>
        <w:autoSpaceDN w:val="0"/>
        <w:adjustRightInd w:val="0"/>
        <w:rPr>
          <w:rFonts w:ascii="Book Antiqua" w:hAnsi="Book Antiqua" w:cs="Arial"/>
          <w:i/>
          <w:iCs/>
        </w:rPr>
      </w:pPr>
    </w:p>
    <w:p w14:paraId="64328E50" w14:textId="77777777" w:rsidR="00696F12" w:rsidRDefault="00696F12" w:rsidP="00696F12">
      <w:pPr>
        <w:autoSpaceDE w:val="0"/>
        <w:autoSpaceDN w:val="0"/>
        <w:adjustRightInd w:val="0"/>
        <w:rPr>
          <w:rFonts w:ascii="Book Antiqua" w:hAnsi="Book Antiqua" w:cs="Arial"/>
          <w:i/>
          <w:iCs/>
        </w:rPr>
      </w:pPr>
    </w:p>
    <w:p w14:paraId="028A6D48" w14:textId="77777777" w:rsidR="00D01E0F" w:rsidRPr="00646B1A" w:rsidRDefault="00D01E0F" w:rsidP="00696F12">
      <w:pPr>
        <w:autoSpaceDE w:val="0"/>
        <w:autoSpaceDN w:val="0"/>
        <w:adjustRightInd w:val="0"/>
        <w:rPr>
          <w:rFonts w:ascii="Book Antiqua" w:hAnsi="Book Antiqua" w:cs="Arial"/>
          <w:i/>
          <w:iCs/>
        </w:rPr>
      </w:pPr>
    </w:p>
    <w:p w14:paraId="138F0AF2" w14:textId="77777777" w:rsidR="00696F12" w:rsidRDefault="00696F12" w:rsidP="00696F12">
      <w:pPr>
        <w:autoSpaceDE w:val="0"/>
        <w:autoSpaceDN w:val="0"/>
        <w:adjustRightInd w:val="0"/>
        <w:rPr>
          <w:rFonts w:ascii="Book Antiqua" w:hAnsi="Book Antiqua" w:cs="Arial"/>
          <w:i/>
          <w:iCs/>
        </w:rPr>
      </w:pPr>
    </w:p>
    <w:p w14:paraId="71A3AAB3" w14:textId="77777777" w:rsidR="00CC3E3B" w:rsidRDefault="00CC3E3B" w:rsidP="00696F12">
      <w:pPr>
        <w:autoSpaceDE w:val="0"/>
        <w:autoSpaceDN w:val="0"/>
        <w:adjustRightInd w:val="0"/>
        <w:rPr>
          <w:rFonts w:ascii="Book Antiqua" w:hAnsi="Book Antiqua" w:cs="Arial"/>
          <w:i/>
          <w:iCs/>
        </w:rPr>
      </w:pPr>
    </w:p>
    <w:p w14:paraId="2ED87C21" w14:textId="77777777" w:rsidR="00CC3E3B" w:rsidRPr="00646B1A" w:rsidRDefault="00CC3E3B" w:rsidP="00696F12">
      <w:pPr>
        <w:autoSpaceDE w:val="0"/>
        <w:autoSpaceDN w:val="0"/>
        <w:adjustRightInd w:val="0"/>
        <w:rPr>
          <w:rFonts w:ascii="Book Antiqua" w:hAnsi="Book Antiqua" w:cs="Arial"/>
          <w:i/>
          <w:iCs/>
        </w:rPr>
      </w:pPr>
    </w:p>
    <w:p w14:paraId="421ED56E" w14:textId="77777777" w:rsidR="00696F12" w:rsidRDefault="00696F12" w:rsidP="00696F12">
      <w:pPr>
        <w:autoSpaceDE w:val="0"/>
        <w:autoSpaceDN w:val="0"/>
        <w:adjustRightInd w:val="0"/>
        <w:rPr>
          <w:rFonts w:ascii="Book Antiqua" w:hAnsi="Book Antiqua" w:cs="Arial"/>
          <w:i/>
          <w:iCs/>
        </w:rPr>
      </w:pPr>
    </w:p>
    <w:p w14:paraId="33EEB5D4" w14:textId="77777777"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823ABC">
        <w:rPr>
          <w:rFonts w:ascii="Book Antiqua" w:hAnsi="Book Antiqua" w:cs="Arial"/>
          <w:b/>
          <w:sz w:val="36"/>
        </w:rPr>
        <w:t>2</w:t>
      </w:r>
    </w:p>
    <w:p w14:paraId="67C249D3" w14:textId="77777777" w:rsidR="00696F12" w:rsidRDefault="00696F12" w:rsidP="00696F12">
      <w:pPr>
        <w:autoSpaceDE w:val="0"/>
        <w:autoSpaceDN w:val="0"/>
        <w:adjustRightInd w:val="0"/>
        <w:jc w:val="center"/>
        <w:rPr>
          <w:rFonts w:ascii="Book Antiqua" w:hAnsi="Book Antiqua" w:cs="Arial"/>
          <w:b/>
        </w:rPr>
      </w:pPr>
    </w:p>
    <w:p w14:paraId="23970C41" w14:textId="77777777" w:rsidR="009B67DD" w:rsidRDefault="009B67DD" w:rsidP="00696F12">
      <w:pPr>
        <w:autoSpaceDE w:val="0"/>
        <w:autoSpaceDN w:val="0"/>
        <w:adjustRightInd w:val="0"/>
        <w:jc w:val="center"/>
        <w:rPr>
          <w:rFonts w:ascii="Book Antiqua" w:hAnsi="Book Antiqua" w:cs="Arial"/>
          <w:b/>
        </w:rPr>
      </w:pPr>
    </w:p>
    <w:p w14:paraId="74BDE2F7" w14:textId="77777777" w:rsidR="00696F12" w:rsidRDefault="00696F12" w:rsidP="00696F12">
      <w:pPr>
        <w:autoSpaceDE w:val="0"/>
        <w:autoSpaceDN w:val="0"/>
        <w:adjustRightInd w:val="0"/>
        <w:jc w:val="center"/>
        <w:rPr>
          <w:rFonts w:ascii="Book Antiqua" w:hAnsi="Book Antiqua" w:cs="Arial"/>
          <w:b/>
        </w:rPr>
      </w:pPr>
    </w:p>
    <w:p w14:paraId="33B91744" w14:textId="77777777" w:rsidR="00696F12" w:rsidRPr="007F3404" w:rsidRDefault="00696F12" w:rsidP="00696F12">
      <w:pPr>
        <w:autoSpaceDE w:val="0"/>
        <w:autoSpaceDN w:val="0"/>
        <w:adjustRightInd w:val="0"/>
        <w:jc w:val="center"/>
        <w:rPr>
          <w:rFonts w:ascii="Book Antiqua" w:hAnsi="Book Antiqua" w:cs="Arial"/>
          <w:b/>
        </w:rPr>
      </w:pPr>
    </w:p>
    <w:p w14:paraId="47227000" w14:textId="194803A8" w:rsidR="00304B6A" w:rsidRPr="006378EB" w:rsidRDefault="00696F12" w:rsidP="00FF1A0C">
      <w:pPr>
        <w:autoSpaceDE w:val="0"/>
        <w:autoSpaceDN w:val="0"/>
        <w:adjustRightInd w:val="0"/>
        <w:ind w:left="3119"/>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proofErr w:type="gramStart"/>
      <w:r w:rsidR="003B6C22">
        <w:rPr>
          <w:rFonts w:ascii="Book Antiqua" w:hAnsi="Book Antiqua" w:cs="Arial"/>
        </w:rPr>
        <w:t>xxxxxxxxxxxxxxxxxx</w:t>
      </w:r>
      <w:proofErr w:type="spellEnd"/>
      <w:r w:rsidR="003B6C22">
        <w:rPr>
          <w:rFonts w:ascii="Book Antiqua" w:hAnsi="Book Antiqua" w:cs="Arial"/>
        </w:rPr>
        <w:t xml:space="preserve"> </w:t>
      </w:r>
      <w:r w:rsidR="004E47AB">
        <w:rPr>
          <w:rFonts w:ascii="Book Antiqua" w:hAnsi="Book Antiqua" w:cs="Arial"/>
        </w:rPr>
        <w:t xml:space="preserve"> </w:t>
      </w:r>
      <w:r w:rsidR="00FF1A0C" w:rsidRPr="006378EB">
        <w:rPr>
          <w:rFonts w:ascii="Book Antiqua" w:hAnsi="Book Antiqua" w:cs="Arial"/>
        </w:rPr>
        <w:t>Abertura</w:t>
      </w:r>
      <w:proofErr w:type="gramEnd"/>
      <w:r w:rsidR="00FF1A0C" w:rsidRPr="006378EB">
        <w:rPr>
          <w:rFonts w:ascii="Book Antiqua" w:hAnsi="Book Antiqua" w:cs="Arial"/>
        </w:rPr>
        <w:t xml:space="preserve"> de Processo Licitatório na modalidade Tomada de Preços, </w:t>
      </w:r>
      <w:r w:rsidR="00FF1A0C" w:rsidRPr="00FC038D">
        <w:rPr>
          <w:rFonts w:ascii="Book Antiqua" w:hAnsi="Book Antiqua" w:cs="Arial"/>
        </w:rPr>
        <w:t>objetivando a</w:t>
      </w:r>
      <w:r w:rsidR="00FF1A0C" w:rsidRPr="006378EB">
        <w:rPr>
          <w:rFonts w:ascii="Book Antiqua" w:hAnsi="Book Antiqua" w:cs="Arial"/>
          <w:b/>
        </w:rPr>
        <w:t xml:space="preserve"> </w:t>
      </w:r>
      <w:r w:rsidR="00FF1A0C" w:rsidRPr="006378EB">
        <w:rPr>
          <w:rFonts w:ascii="Book Antiqua" w:hAnsi="Book Antiqua" w:cs="Arial"/>
        </w:rPr>
        <w:t xml:space="preserve">Contratação de empresa </w:t>
      </w:r>
      <w:r w:rsidR="00204B74" w:rsidRPr="006378EB">
        <w:rPr>
          <w:rFonts w:ascii="Book Antiqua" w:hAnsi="Book Antiqua" w:cs="Arial"/>
        </w:rPr>
        <w:t xml:space="preserve">para execução de obra de </w:t>
      </w:r>
      <w:r w:rsidR="00204B74">
        <w:rPr>
          <w:rFonts w:ascii="Book Antiqua" w:hAnsi="Book Antiqua" w:cs="Arial"/>
        </w:rPr>
        <w:t>Construção de muro Escola Amândio Araújo e Solário na EMEI no Município de Constantina-RS, conforme plantas, projetos, memoriais, cronogramas e orçamentos em anexo.</w:t>
      </w:r>
    </w:p>
    <w:p w14:paraId="0F2F7B02" w14:textId="77777777" w:rsidR="00A97BCD" w:rsidRDefault="00A97BCD" w:rsidP="00A97BCD">
      <w:pPr>
        <w:widowControl w:val="0"/>
        <w:autoSpaceDE w:val="0"/>
        <w:autoSpaceDN w:val="0"/>
        <w:adjustRightInd w:val="0"/>
        <w:ind w:left="2835" w:firstLine="709"/>
        <w:jc w:val="both"/>
        <w:rPr>
          <w:rFonts w:ascii="Book Antiqua" w:hAnsi="Book Antiqua" w:cs="Arial"/>
        </w:rPr>
      </w:pPr>
    </w:p>
    <w:p w14:paraId="2B8EA863" w14:textId="77777777" w:rsidR="00E7717E" w:rsidRPr="00514A98" w:rsidRDefault="00E7717E" w:rsidP="00A97BCD">
      <w:pPr>
        <w:widowControl w:val="0"/>
        <w:autoSpaceDE w:val="0"/>
        <w:autoSpaceDN w:val="0"/>
        <w:adjustRightInd w:val="0"/>
        <w:ind w:left="2835" w:firstLine="709"/>
        <w:jc w:val="both"/>
        <w:rPr>
          <w:rFonts w:ascii="Book Antiqua" w:hAnsi="Book Antiqua" w:cs="Arial"/>
        </w:rPr>
      </w:pPr>
    </w:p>
    <w:p w14:paraId="1ADE9B55" w14:textId="77777777" w:rsidR="00696F12" w:rsidRPr="00646B1A" w:rsidRDefault="00696F12" w:rsidP="00A97BCD">
      <w:pPr>
        <w:autoSpaceDE w:val="0"/>
        <w:autoSpaceDN w:val="0"/>
        <w:adjustRightInd w:val="0"/>
        <w:ind w:left="3828"/>
        <w:jc w:val="both"/>
        <w:rPr>
          <w:rFonts w:ascii="Book Antiqua" w:hAnsi="Book Antiqua" w:cs="Arial"/>
        </w:rPr>
      </w:pPr>
    </w:p>
    <w:p w14:paraId="68F9DCA6" w14:textId="01350BD8"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xml:space="preserve">, pelo seu representante infra-assinado,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533E17">
        <w:rPr>
          <w:rFonts w:ascii="Book Antiqua" w:hAnsi="Book Antiqua" w:cs="Arial"/>
        </w:rPr>
        <w:t>0</w:t>
      </w:r>
      <w:r w:rsidR="00204B74">
        <w:rPr>
          <w:rFonts w:ascii="Book Antiqua" w:hAnsi="Book Antiqua" w:cs="Arial"/>
        </w:rPr>
        <w:t>7</w:t>
      </w:r>
      <w:r w:rsidR="00533E17">
        <w:rPr>
          <w:rFonts w:ascii="Book Antiqua" w:hAnsi="Book Antiqua" w:cs="Arial"/>
        </w:rPr>
        <w:t>/2022</w:t>
      </w:r>
      <w:r w:rsidRPr="00646B1A">
        <w:rPr>
          <w:rFonts w:ascii="Book Antiqua" w:hAnsi="Book Antiqua" w:cs="Arial"/>
        </w:rPr>
        <w:t>, conforme consta do processo licitatório nº</w:t>
      </w:r>
      <w:r w:rsidR="0095197C">
        <w:rPr>
          <w:rFonts w:ascii="Book Antiqua" w:hAnsi="Book Antiqua" w:cs="Arial"/>
        </w:rPr>
        <w:t xml:space="preserve"> </w:t>
      </w:r>
      <w:r w:rsidR="00C27AB7">
        <w:rPr>
          <w:rFonts w:ascii="Book Antiqua" w:hAnsi="Book Antiqua" w:cs="Arial"/>
        </w:rPr>
        <w:t>41</w:t>
      </w:r>
      <w:bookmarkStart w:id="0" w:name="_GoBack"/>
      <w:bookmarkEnd w:id="0"/>
      <w:r w:rsidR="00533E17">
        <w:rPr>
          <w:rFonts w:ascii="Book Antiqua" w:hAnsi="Book Antiqua" w:cs="Arial"/>
        </w:rPr>
        <w:t>/2022</w:t>
      </w:r>
      <w:r w:rsidRPr="00646B1A">
        <w:rPr>
          <w:rFonts w:ascii="Book Antiqua" w:hAnsi="Book Antiqua" w:cs="Arial"/>
        </w:rPr>
        <w:t>, firmam o presente contrato, obedecidas as disposições da lei nº 8.666/93 e suas alterações posteriores, da Lei Complementar nº 123/06, nas seguintes condições:</w:t>
      </w:r>
    </w:p>
    <w:p w14:paraId="5492C52A" w14:textId="77777777" w:rsidR="00696F12" w:rsidRDefault="00696F12" w:rsidP="00696F12">
      <w:pPr>
        <w:autoSpaceDE w:val="0"/>
        <w:autoSpaceDN w:val="0"/>
        <w:adjustRightInd w:val="0"/>
        <w:jc w:val="both"/>
        <w:rPr>
          <w:rFonts w:ascii="Book Antiqua" w:hAnsi="Book Antiqua" w:cs="Arial"/>
          <w:b/>
          <w:bCs/>
        </w:rPr>
      </w:pPr>
    </w:p>
    <w:p w14:paraId="1DA2B593" w14:textId="77777777" w:rsidR="00696F12" w:rsidRDefault="00696F12" w:rsidP="00696F12">
      <w:pPr>
        <w:autoSpaceDE w:val="0"/>
        <w:autoSpaceDN w:val="0"/>
        <w:adjustRightInd w:val="0"/>
        <w:jc w:val="both"/>
        <w:rPr>
          <w:rFonts w:ascii="Book Antiqua" w:hAnsi="Book Antiqua" w:cs="Arial"/>
          <w:b/>
          <w:bCs/>
        </w:rPr>
      </w:pPr>
    </w:p>
    <w:p w14:paraId="061C8FAA"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14:paraId="2D4F0E03" w14:textId="77777777" w:rsidR="00204B74" w:rsidRDefault="00696F12" w:rsidP="00204B74">
      <w:pPr>
        <w:autoSpaceDE w:val="0"/>
        <w:autoSpaceDN w:val="0"/>
        <w:adjustRightInd w:val="0"/>
        <w:jc w:val="both"/>
        <w:rPr>
          <w:rFonts w:ascii="Book Antiqua" w:hAnsi="Book Antiqua" w:cs="Arial"/>
        </w:rPr>
      </w:pPr>
      <w:r w:rsidRPr="00F031DD">
        <w:rPr>
          <w:rFonts w:ascii="Book Antiqua" w:hAnsi="Book Antiqua" w:cs="Arial"/>
        </w:rPr>
        <w:t>1.1 –</w:t>
      </w:r>
      <w:r w:rsidR="00204B74">
        <w:rPr>
          <w:rFonts w:ascii="Book Antiqua" w:hAnsi="Book Antiqua" w:cs="Arial"/>
        </w:rPr>
        <w:t xml:space="preserve"> </w:t>
      </w:r>
      <w:r w:rsidR="00204B74" w:rsidRPr="006378EB">
        <w:rPr>
          <w:rFonts w:ascii="Book Antiqua" w:hAnsi="Book Antiqua" w:cs="Arial"/>
        </w:rPr>
        <w:t xml:space="preserve">Abertura de Processo Licitatório na modalidade Tomada de Preços, </w:t>
      </w:r>
      <w:r w:rsidR="00204B74" w:rsidRPr="00FC038D">
        <w:rPr>
          <w:rFonts w:ascii="Book Antiqua" w:hAnsi="Book Antiqua" w:cs="Arial"/>
        </w:rPr>
        <w:t>objetivando a</w:t>
      </w:r>
      <w:r w:rsidR="00204B74" w:rsidRPr="006378EB">
        <w:rPr>
          <w:rFonts w:ascii="Book Antiqua" w:hAnsi="Book Antiqua" w:cs="Arial"/>
          <w:b/>
        </w:rPr>
        <w:t xml:space="preserve"> </w:t>
      </w:r>
      <w:r w:rsidR="00204B74" w:rsidRPr="006378EB">
        <w:rPr>
          <w:rFonts w:ascii="Book Antiqua" w:hAnsi="Book Antiqua" w:cs="Arial"/>
        </w:rPr>
        <w:t xml:space="preserve">Contratação de empresa para execução de obra de </w:t>
      </w:r>
      <w:r w:rsidR="00204B74">
        <w:rPr>
          <w:rFonts w:ascii="Book Antiqua" w:hAnsi="Book Antiqua" w:cs="Arial"/>
        </w:rPr>
        <w:t>Construção de muro Escola Amândio Araújo e Solário na EMEI no Município de Constantina-RS, conforme plantas, projetos, memoriais, cronogramas e orçamentos em anexo.</w:t>
      </w:r>
      <w:r w:rsidR="00204B74">
        <w:rPr>
          <w:rFonts w:ascii="Book Antiqua" w:hAnsi="Book Antiqua" w:cs="Arial"/>
        </w:rPr>
        <w:t xml:space="preserve"> </w:t>
      </w:r>
    </w:p>
    <w:p w14:paraId="42A92486" w14:textId="610F9189" w:rsidR="00402D87" w:rsidRPr="00F031DD" w:rsidRDefault="00402D87" w:rsidP="00204B74">
      <w:pPr>
        <w:autoSpaceDE w:val="0"/>
        <w:autoSpaceDN w:val="0"/>
        <w:adjustRightInd w:val="0"/>
        <w:jc w:val="both"/>
        <w:rPr>
          <w:rFonts w:ascii="Book Antiqua" w:hAnsi="Book Antiqua" w:cs="Arial"/>
          <w:sz w:val="21"/>
          <w:szCs w:val="22"/>
        </w:rPr>
      </w:pPr>
      <w:r w:rsidRPr="00F031DD">
        <w:rPr>
          <w:rFonts w:ascii="Book Antiqua" w:hAnsi="Book Antiqua" w:cs="Arial"/>
          <w:sz w:val="21"/>
          <w:szCs w:val="22"/>
        </w:rPr>
        <w:t>O pagamento será executado conforme a evolução da obra, emissão de boletim de medição através do setor de engenharia</w:t>
      </w:r>
      <w:r w:rsidR="004E47AB" w:rsidRPr="00F031DD">
        <w:rPr>
          <w:rFonts w:ascii="Book Antiqua" w:hAnsi="Book Antiqua" w:cs="Arial"/>
          <w:sz w:val="21"/>
          <w:szCs w:val="22"/>
        </w:rPr>
        <w:t xml:space="preserve">, liberação dos recursos </w:t>
      </w:r>
      <w:r w:rsidRPr="00F031DD">
        <w:rPr>
          <w:rFonts w:ascii="Book Antiqua" w:hAnsi="Book Antiqua" w:cs="Arial"/>
          <w:sz w:val="21"/>
          <w:szCs w:val="22"/>
        </w:rPr>
        <w:t xml:space="preserve">e apresentação de nota fiscal pela empresa contratada. </w:t>
      </w:r>
    </w:p>
    <w:p w14:paraId="6DEB11CD" w14:textId="77777777" w:rsidR="007F2D6E" w:rsidRDefault="007F2D6E" w:rsidP="00696F12">
      <w:pPr>
        <w:jc w:val="both"/>
        <w:rPr>
          <w:rFonts w:ascii="Book Antiqua" w:hAnsi="Book Antiqua" w:cs="Arial"/>
        </w:rPr>
      </w:pPr>
    </w:p>
    <w:p w14:paraId="6E16DF9A" w14:textId="77777777" w:rsidR="009B67DD" w:rsidRPr="007F2D6E" w:rsidRDefault="009B67DD" w:rsidP="00696F12">
      <w:pPr>
        <w:jc w:val="both"/>
        <w:rPr>
          <w:rFonts w:ascii="Book Antiqua" w:hAnsi="Book Antiqua" w:cs="Arial"/>
        </w:rPr>
      </w:pPr>
    </w:p>
    <w:p w14:paraId="7E8D1A2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14:paraId="0630D9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14:paraId="1B103349" w14:textId="77777777" w:rsidR="009B67DD"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14:paraId="578C3137" w14:textId="77777777" w:rsidR="009B67DD" w:rsidRDefault="009B67DD" w:rsidP="00696F12">
      <w:pPr>
        <w:autoSpaceDE w:val="0"/>
        <w:autoSpaceDN w:val="0"/>
        <w:adjustRightInd w:val="0"/>
        <w:jc w:val="both"/>
        <w:rPr>
          <w:rFonts w:ascii="Book Antiqua" w:hAnsi="Book Antiqua" w:cs="Arial"/>
        </w:rPr>
      </w:pPr>
      <w:r>
        <w:rPr>
          <w:rFonts w:ascii="Book Antiqua" w:hAnsi="Book Antiqua" w:cs="Arial"/>
        </w:rPr>
        <w:t>Fiscal de Contrato:</w:t>
      </w:r>
    </w:p>
    <w:p w14:paraId="3848DF93" w14:textId="77D35372" w:rsidR="009B67DD" w:rsidRPr="009B67DD" w:rsidRDefault="009B67DD" w:rsidP="009B67DD">
      <w:pPr>
        <w:spacing w:line="276" w:lineRule="auto"/>
        <w:jc w:val="both"/>
        <w:rPr>
          <w:rFonts w:ascii="Book Antiqua" w:hAnsi="Book Antiqua"/>
          <w:b/>
          <w:color w:val="000000"/>
          <w:szCs w:val="22"/>
          <w:u w:val="single"/>
        </w:rPr>
      </w:pPr>
      <w:r w:rsidRPr="009B67DD">
        <w:rPr>
          <w:rFonts w:ascii="Book Antiqua" w:hAnsi="Book Antiqua"/>
          <w:b/>
          <w:color w:val="000000"/>
          <w:szCs w:val="22"/>
          <w:u w:val="single"/>
        </w:rPr>
        <w:t xml:space="preserve">Secretaria Municipal de </w:t>
      </w:r>
      <w:r w:rsidR="00204B74">
        <w:rPr>
          <w:rFonts w:ascii="Book Antiqua" w:hAnsi="Book Antiqua"/>
          <w:b/>
          <w:color w:val="000000"/>
          <w:szCs w:val="22"/>
          <w:u w:val="single"/>
        </w:rPr>
        <w:t>Educação</w:t>
      </w:r>
      <w:r w:rsidRPr="009B67DD">
        <w:rPr>
          <w:rFonts w:ascii="Book Antiqua" w:hAnsi="Book Antiqua"/>
          <w:b/>
          <w:color w:val="000000"/>
          <w:szCs w:val="22"/>
          <w:u w:val="single"/>
        </w:rPr>
        <w:t>:</w:t>
      </w:r>
    </w:p>
    <w:p w14:paraId="5EB5E703" w14:textId="60B7B0CF" w:rsidR="009B67DD" w:rsidRPr="009B67DD" w:rsidRDefault="009B67DD" w:rsidP="009B67DD">
      <w:pPr>
        <w:spacing w:line="276" w:lineRule="auto"/>
        <w:jc w:val="both"/>
        <w:rPr>
          <w:rFonts w:ascii="Book Antiqua" w:hAnsi="Book Antiqua"/>
          <w:b/>
          <w:bCs/>
          <w:color w:val="000000"/>
          <w:szCs w:val="22"/>
        </w:rPr>
      </w:pPr>
      <w:r w:rsidRPr="009B67DD">
        <w:rPr>
          <w:rFonts w:ascii="Book Antiqua" w:hAnsi="Book Antiqua"/>
          <w:color w:val="000000"/>
          <w:szCs w:val="22"/>
        </w:rPr>
        <w:t xml:space="preserve">Titular: </w:t>
      </w:r>
      <w:r w:rsidR="00204B74">
        <w:rPr>
          <w:rFonts w:ascii="Book Antiqua" w:hAnsi="Book Antiqua"/>
          <w:b/>
          <w:bCs/>
          <w:color w:val="000000"/>
          <w:szCs w:val="22"/>
        </w:rPr>
        <w:t xml:space="preserve">Ana </w:t>
      </w:r>
      <w:proofErr w:type="spellStart"/>
      <w:r w:rsidR="00204B74">
        <w:rPr>
          <w:rFonts w:ascii="Book Antiqua" w:hAnsi="Book Antiqua"/>
          <w:b/>
          <w:bCs/>
          <w:color w:val="000000"/>
          <w:szCs w:val="22"/>
        </w:rPr>
        <w:t>Jocela</w:t>
      </w:r>
      <w:proofErr w:type="spellEnd"/>
      <w:r w:rsidR="00204B74">
        <w:rPr>
          <w:rFonts w:ascii="Book Antiqua" w:hAnsi="Book Antiqua"/>
          <w:b/>
          <w:bCs/>
          <w:color w:val="000000"/>
          <w:szCs w:val="22"/>
        </w:rPr>
        <w:t xml:space="preserve"> </w:t>
      </w:r>
      <w:proofErr w:type="spellStart"/>
      <w:r w:rsidR="00204B74">
        <w:rPr>
          <w:rFonts w:ascii="Book Antiqua" w:hAnsi="Book Antiqua"/>
          <w:b/>
          <w:bCs/>
          <w:color w:val="000000"/>
          <w:szCs w:val="22"/>
        </w:rPr>
        <w:t>Gheller</w:t>
      </w:r>
      <w:proofErr w:type="spellEnd"/>
      <w:r w:rsidRPr="009B67DD">
        <w:rPr>
          <w:rFonts w:ascii="Book Antiqua" w:hAnsi="Book Antiqua"/>
          <w:b/>
          <w:bCs/>
          <w:color w:val="000000"/>
          <w:szCs w:val="22"/>
        </w:rPr>
        <w:t>.</w:t>
      </w:r>
    </w:p>
    <w:p w14:paraId="036C4B6A" w14:textId="1236B9B0" w:rsidR="009B67DD" w:rsidRPr="007C4C07" w:rsidRDefault="009B67DD" w:rsidP="009B67DD">
      <w:pPr>
        <w:spacing w:line="276" w:lineRule="auto"/>
        <w:jc w:val="both"/>
        <w:rPr>
          <w:rFonts w:ascii="Bookman Old Style" w:hAnsi="Bookman Old Style"/>
          <w:b/>
          <w:bCs/>
          <w:color w:val="000000"/>
          <w:sz w:val="22"/>
          <w:szCs w:val="22"/>
        </w:rPr>
      </w:pPr>
      <w:r w:rsidRPr="009B67DD">
        <w:rPr>
          <w:rFonts w:ascii="Book Antiqua" w:hAnsi="Book Antiqua"/>
          <w:color w:val="000000"/>
          <w:szCs w:val="22"/>
        </w:rPr>
        <w:t xml:space="preserve">Suplente: </w:t>
      </w:r>
      <w:proofErr w:type="spellStart"/>
      <w:r w:rsidR="00204B74">
        <w:rPr>
          <w:rFonts w:ascii="Book Antiqua" w:hAnsi="Book Antiqua"/>
          <w:b/>
          <w:bCs/>
          <w:color w:val="000000"/>
          <w:szCs w:val="22"/>
        </w:rPr>
        <w:t>Adineia</w:t>
      </w:r>
      <w:proofErr w:type="spellEnd"/>
      <w:r w:rsidR="00204B74">
        <w:rPr>
          <w:rFonts w:ascii="Book Antiqua" w:hAnsi="Book Antiqua"/>
          <w:b/>
          <w:bCs/>
          <w:color w:val="000000"/>
          <w:szCs w:val="22"/>
        </w:rPr>
        <w:t xml:space="preserve"> Rossetto </w:t>
      </w:r>
      <w:proofErr w:type="spellStart"/>
      <w:r w:rsidR="00204B74">
        <w:rPr>
          <w:rFonts w:ascii="Book Antiqua" w:hAnsi="Book Antiqua"/>
          <w:b/>
          <w:bCs/>
          <w:color w:val="000000"/>
          <w:szCs w:val="22"/>
        </w:rPr>
        <w:t>Santin</w:t>
      </w:r>
      <w:proofErr w:type="spellEnd"/>
      <w:r w:rsidRPr="009B67DD">
        <w:rPr>
          <w:rFonts w:ascii="Book Antiqua" w:hAnsi="Book Antiqua"/>
          <w:b/>
          <w:bCs/>
          <w:color w:val="000000"/>
          <w:szCs w:val="22"/>
        </w:rPr>
        <w:t>.</w:t>
      </w:r>
    </w:p>
    <w:p w14:paraId="6C95D581" w14:textId="77777777" w:rsidR="009B67DD" w:rsidRPr="00646B1A" w:rsidRDefault="009B67DD" w:rsidP="00696F12">
      <w:pPr>
        <w:autoSpaceDE w:val="0"/>
        <w:autoSpaceDN w:val="0"/>
        <w:adjustRightInd w:val="0"/>
        <w:jc w:val="both"/>
        <w:rPr>
          <w:rFonts w:ascii="Book Antiqua" w:hAnsi="Book Antiqua" w:cs="Arial"/>
        </w:rPr>
      </w:pPr>
    </w:p>
    <w:p w14:paraId="4B2CB85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lastRenderedPageBreak/>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14:paraId="0DA7B80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14:paraId="764C55C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14:paraId="6984E1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14:paraId="29DB56E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14:paraId="5EA28D2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2.3 - A inadimplência da licitante vencedora com relação aos encargos sociais, trabalhistas, fiscais e comerciais ou indenizações, não transfere ao Município, a</w:t>
      </w:r>
    </w:p>
    <w:p w14:paraId="1D0ED1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responsabilidade por seu pagamento, nem poderá onerar o objeto contratado, de acordo com o artigo 71, § 1º, da Lei Federal nº 8.666/93.</w:t>
      </w:r>
    </w:p>
    <w:p w14:paraId="5C81AFD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14:paraId="76440F5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14:paraId="2C0D71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14:paraId="1AD915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14:paraId="1525240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14:paraId="4CE2CA0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2.8 - A razão social e o CNPJ da contratada constante da nota fiscal/fatura deverá ser o mesmo da documentação apresentada no procedimento licitatório.</w:t>
      </w:r>
    </w:p>
    <w:p w14:paraId="336D209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7C884DF1" w14:textId="77777777"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da presente licitação será empenhada </w:t>
      </w:r>
      <w:r>
        <w:rPr>
          <w:rFonts w:ascii="Book Antiqua" w:hAnsi="Book Antiqua" w:cs="Arial"/>
        </w:rPr>
        <w:t>nas dotações específicas.</w:t>
      </w:r>
    </w:p>
    <w:p w14:paraId="142317E1" w14:textId="783CD22F"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204B74">
        <w:rPr>
          <w:rFonts w:ascii="Book Antiqua" w:hAnsi="Book Antiqua" w:cs="Arial"/>
        </w:rPr>
        <w:t>Educação e Cultura</w:t>
      </w:r>
    </w:p>
    <w:p w14:paraId="2157D9FF" w14:textId="56D53691" w:rsidR="00B52337" w:rsidRPr="009C3A00" w:rsidRDefault="00B52337" w:rsidP="00B52337">
      <w:pPr>
        <w:jc w:val="both"/>
        <w:rPr>
          <w:rFonts w:ascii="Book Antiqua" w:hAnsi="Book Antiqua" w:cs="Arial"/>
        </w:rPr>
      </w:pPr>
      <w:r w:rsidRPr="009C3A00">
        <w:rPr>
          <w:rFonts w:ascii="Book Antiqua" w:hAnsi="Book Antiqua" w:cs="Arial"/>
        </w:rPr>
        <w:t>Unidade 0</w:t>
      </w:r>
      <w:r w:rsidR="00823ABC">
        <w:rPr>
          <w:rFonts w:ascii="Book Antiqua" w:hAnsi="Book Antiqua" w:cs="Arial"/>
        </w:rPr>
        <w:t>1</w:t>
      </w:r>
      <w:r w:rsidRPr="009C3A00">
        <w:rPr>
          <w:rFonts w:ascii="Book Antiqua" w:hAnsi="Book Antiqua" w:cs="Arial"/>
        </w:rPr>
        <w:t xml:space="preserve"> – Secretaria Municipal de </w:t>
      </w:r>
      <w:r w:rsidR="00204B74">
        <w:rPr>
          <w:rFonts w:ascii="Book Antiqua" w:hAnsi="Book Antiqua" w:cs="Arial"/>
        </w:rPr>
        <w:t>Educação</w:t>
      </w:r>
    </w:p>
    <w:p w14:paraId="4252DB83" w14:textId="0B387D01"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204B74">
        <w:rPr>
          <w:rFonts w:ascii="Book Antiqua" w:hAnsi="Book Antiqua" w:cs="Arial"/>
        </w:rPr>
        <w:t>2.059</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204B74">
        <w:rPr>
          <w:rFonts w:ascii="Book Antiqua" w:hAnsi="Book Antiqua" w:cs="Arial"/>
        </w:rPr>
        <w:t>Escolas municipais</w:t>
      </w:r>
    </w:p>
    <w:p w14:paraId="7FBBFC30" w14:textId="7C24AE20"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204B74">
        <w:rPr>
          <w:rFonts w:ascii="Book Antiqua" w:hAnsi="Book Antiqua" w:cs="Arial"/>
        </w:rPr>
        <w:t>306</w:t>
      </w:r>
      <w:r w:rsidRPr="009C3A00">
        <w:rPr>
          <w:rFonts w:ascii="Book Antiqua" w:hAnsi="Book Antiqua" w:cs="Arial"/>
        </w:rPr>
        <w:t xml:space="preserve"> – 4.4.90.51.00.00.00.00</w:t>
      </w:r>
      <w:r w:rsidR="00753B5D" w:rsidRPr="009C3A00">
        <w:rPr>
          <w:rFonts w:ascii="Book Antiqua" w:hAnsi="Book Antiqua" w:cs="Arial"/>
        </w:rPr>
        <w:t>.</w:t>
      </w:r>
      <w:r w:rsidR="00204B74">
        <w:rPr>
          <w:rFonts w:ascii="Book Antiqua" w:hAnsi="Book Antiqua" w:cs="Arial"/>
        </w:rPr>
        <w:t>0020</w:t>
      </w:r>
      <w:r w:rsidRPr="009C3A00">
        <w:rPr>
          <w:rFonts w:ascii="Book Antiqua" w:hAnsi="Book Antiqua" w:cs="Arial"/>
        </w:rPr>
        <w:t xml:space="preserve"> – Obras e instalações</w:t>
      </w:r>
    </w:p>
    <w:p w14:paraId="69C6C834" w14:textId="77777777" w:rsidR="00696F12" w:rsidRDefault="00696F12" w:rsidP="00696F12">
      <w:pPr>
        <w:jc w:val="both"/>
        <w:rPr>
          <w:rFonts w:ascii="Book Antiqua" w:eastAsia="Arial Unicode MS" w:hAnsi="Book Antiqua" w:cs="Arial"/>
          <w:color w:val="FF0000"/>
        </w:rPr>
      </w:pPr>
    </w:p>
    <w:p w14:paraId="09FB5C05"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14:paraId="0B05D93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14:paraId="7A6B3C6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14:paraId="7EF8BC9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3.3 - Farão parte integrante do contrato as condições previstas no Edital e na proposta apresentada pela CONTRATADA.</w:t>
      </w:r>
    </w:p>
    <w:p w14:paraId="2768CFA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3.4 – A vigência contratual iniciar-se-á a partir da assinatura do mesmo e será findo quando da efetiva entrega do objeto contratado.</w:t>
      </w:r>
    </w:p>
    <w:p w14:paraId="7AF2A31C" w14:textId="3C5C43A4"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w:t>
      </w:r>
      <w:r w:rsidR="00204B74">
        <w:rPr>
          <w:rFonts w:ascii="Book Antiqua" w:hAnsi="Book Antiqua" w:cs="Arial"/>
          <w:b/>
          <w:bCs/>
        </w:rPr>
        <w:t>03</w:t>
      </w:r>
      <w:r w:rsidRPr="0057550F">
        <w:rPr>
          <w:rFonts w:ascii="Book Antiqua" w:hAnsi="Book Antiqua" w:cs="Arial"/>
          <w:b/>
          <w:bCs/>
        </w:rPr>
        <w:t xml:space="preserve"> (</w:t>
      </w:r>
      <w:r w:rsidR="00204B74">
        <w:rPr>
          <w:rFonts w:ascii="Book Antiqua" w:hAnsi="Book Antiqua" w:cs="Arial"/>
          <w:b/>
          <w:bCs/>
        </w:rPr>
        <w:t>três</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14:paraId="496875E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r w:rsidR="00163B70">
        <w:rPr>
          <w:rFonts w:ascii="Book Antiqua" w:hAnsi="Book Antiqua" w:cs="Arial"/>
        </w:rPr>
        <w:t>2</w:t>
      </w:r>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14:paraId="477F641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14:paraId="7D2FFCBA" w14:textId="77777777" w:rsidR="00696F12" w:rsidRPr="00646B1A" w:rsidRDefault="00BC4B0F" w:rsidP="00696F12">
      <w:pPr>
        <w:autoSpaceDE w:val="0"/>
        <w:autoSpaceDN w:val="0"/>
        <w:adjustRightInd w:val="0"/>
        <w:jc w:val="both"/>
        <w:rPr>
          <w:rFonts w:ascii="Book Antiqua" w:hAnsi="Book Antiqua" w:cs="Arial"/>
        </w:rPr>
      </w:pPr>
      <w:r>
        <w:rPr>
          <w:rFonts w:ascii="Book Antiqua" w:hAnsi="Book Antiqua" w:cs="Arial"/>
        </w:rPr>
        <w:t>3.6</w:t>
      </w:r>
      <w:r w:rsidR="00696F12" w:rsidRPr="00646B1A">
        <w:rPr>
          <w:rFonts w:ascii="Book Antiqua" w:hAnsi="Book Antiqua" w:cs="Arial"/>
        </w:rPr>
        <w:t xml:space="preserve"> - Caso os serviços não atendam às exigências constantes no Edital e seus anexos, a fiscalização poderá solicitar ao setor competente o início do Processo Interno de rescisão unilateral de contrato, garantido o contraditório e a ampla defesa.</w:t>
      </w:r>
    </w:p>
    <w:p w14:paraId="34FF701F"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14:paraId="467D152D" w14:textId="77777777" w:rsidR="00B52337" w:rsidRDefault="00B52337" w:rsidP="00696F12">
      <w:pPr>
        <w:autoSpaceDE w:val="0"/>
        <w:autoSpaceDN w:val="0"/>
        <w:adjustRightInd w:val="0"/>
        <w:jc w:val="both"/>
        <w:rPr>
          <w:rFonts w:ascii="Book Antiqua" w:hAnsi="Book Antiqua" w:cs="Arial"/>
          <w:b/>
          <w:bCs/>
        </w:rPr>
      </w:pPr>
    </w:p>
    <w:p w14:paraId="47A236D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14:paraId="351F9C1F"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14:paraId="18B510F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14:paraId="7558234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14:paraId="514D3A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14:paraId="1AC80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14:paraId="078E592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14:paraId="7AFEBDB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14:paraId="19C167E2"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14:paraId="2BBAFE61" w14:textId="77777777" w:rsidR="00696F12" w:rsidRDefault="00696F12" w:rsidP="00696F12">
      <w:pPr>
        <w:autoSpaceDE w:val="0"/>
        <w:autoSpaceDN w:val="0"/>
        <w:adjustRightInd w:val="0"/>
        <w:jc w:val="both"/>
        <w:rPr>
          <w:rFonts w:ascii="Book Antiqua" w:hAnsi="Book Antiqua" w:cs="Arial"/>
          <w:color w:val="000000"/>
        </w:rPr>
      </w:pPr>
    </w:p>
    <w:p w14:paraId="3FBD8856"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14:paraId="65240E7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14:paraId="334B4F5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14:paraId="6B30406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14:paraId="3522BFC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14:paraId="1123F68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14:paraId="2BB6877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14:paraId="1476DC6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14:paraId="2EF354C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lastRenderedPageBreak/>
        <w:t>4.2.8 - Disponibilizar os equipamentos exigidos, pessoal devidamente habilitado, materiais e o que mais se fizer necessário para a execução do objeto;</w:t>
      </w:r>
    </w:p>
    <w:p w14:paraId="4807666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14:paraId="5EF1362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14:paraId="66B7EFE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14:paraId="397B5A6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14:paraId="4C488B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14:paraId="160DEC5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14:paraId="2F30BBC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14:paraId="7BA0393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14:paraId="4CBF420D"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4.2.17 - Manter o local de execução da obra permanentemente sinalizado, se necessário, conforme CTB (Código de Trânsito Brasileiro), seus anexos e resoluções, em especial a Resolução nº 561/80 do CONTRAN, visando a segurança de veículos e pedestres em trânsito;</w:t>
      </w:r>
    </w:p>
    <w:p w14:paraId="6055D58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14:paraId="57EE3A1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4.2.19 – Implementar medidas de controle e prevenção, visando a segurança nos canteiros de obras, vedando-se o ingresso e a permanência no canteiro de obras de funcionários sem:</w:t>
      </w:r>
    </w:p>
    <w:p w14:paraId="69387E1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14:paraId="374944F7"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14:paraId="10E79C10"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14:paraId="205ACD9C" w14:textId="77777777"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14:paraId="568E8B33" w14:textId="77777777"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14:paraId="357EFFD7" w14:textId="77777777" w:rsidR="00696F12" w:rsidRDefault="00696F12" w:rsidP="00696F12">
      <w:pPr>
        <w:autoSpaceDE w:val="0"/>
        <w:autoSpaceDN w:val="0"/>
        <w:adjustRightInd w:val="0"/>
        <w:jc w:val="both"/>
        <w:rPr>
          <w:rFonts w:ascii="Book Antiqua" w:hAnsi="Book Antiqua" w:cs="Arial"/>
          <w:b/>
          <w:bCs/>
        </w:rPr>
      </w:pPr>
    </w:p>
    <w:p w14:paraId="6429AC8D"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14:paraId="2DCD881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14:paraId="40E9F521" w14:textId="77777777" w:rsidR="00696F12" w:rsidRDefault="00696F12" w:rsidP="00696F12">
      <w:pPr>
        <w:autoSpaceDE w:val="0"/>
        <w:autoSpaceDN w:val="0"/>
        <w:adjustRightInd w:val="0"/>
        <w:jc w:val="both"/>
        <w:rPr>
          <w:rFonts w:ascii="Book Antiqua" w:hAnsi="Book Antiqua" w:cs="Arial"/>
        </w:rPr>
      </w:pPr>
    </w:p>
    <w:p w14:paraId="6A6DBD9D" w14:textId="77777777" w:rsidR="005A4E34" w:rsidRDefault="005A4E34" w:rsidP="00696F12">
      <w:pPr>
        <w:autoSpaceDE w:val="0"/>
        <w:autoSpaceDN w:val="0"/>
        <w:adjustRightInd w:val="0"/>
        <w:jc w:val="both"/>
        <w:rPr>
          <w:rFonts w:ascii="Book Antiqua" w:hAnsi="Book Antiqua" w:cs="Arial"/>
        </w:rPr>
      </w:pPr>
    </w:p>
    <w:p w14:paraId="0F102CF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6.0 - CLÁUSULA SEXTA - DAS PENALIDADES</w:t>
      </w:r>
    </w:p>
    <w:p w14:paraId="7A98EB8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6.1- Os casos de inexecução do objeto deste Contrato, erro de execução, execução imperfeita, atraso injustificado e inadimplemento contratual, sujeitará a CONTRATADA às penalidades previstas no art. 87 da Lei 8.666/93, das quais destacam-se:</w:t>
      </w:r>
    </w:p>
    <w:p w14:paraId="57904294"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14:paraId="54570BF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14:paraId="2A72172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14:paraId="75EE53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14:paraId="5305979C"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quando já notificada pelo Município, sendo que a licitante vencedora terá um prazo de até 10 (dez) dias consecutivos para a efetiva adequação dos serviços. Após 2 (duas) reincidências e/ou após o prazo, poderão ser aplicados o previsto no subitem 1.1;</w:t>
      </w:r>
    </w:p>
    <w:p w14:paraId="1896145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14:paraId="5096165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de participação em licitações e impedimento de contratar com o Município, no prazo de até 2 (dois) anos;</w:t>
      </w:r>
    </w:p>
    <w:p w14:paraId="28E3897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14:paraId="3C1DFBEA"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14:paraId="65561DB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14:paraId="33BFE4C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6.4 - Da aplicação das penas definidas nos incisos "I" ao "VIII", do subitem 6.1, caberá recurso no prazo de 5 (cinco) dias úteis, contados da intimação, o qual deverá ser apresentado no mesmo local.</w:t>
      </w:r>
    </w:p>
    <w:p w14:paraId="63B88F9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14:paraId="3A688F62"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14:paraId="5851770B"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14:paraId="4850D609"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por infração a qualquer de suas cláusulas;</w:t>
      </w:r>
    </w:p>
    <w:p w14:paraId="602FE678"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pedido de concordata, falência ou dissolução da Contratada;</w:t>
      </w:r>
    </w:p>
    <w:p w14:paraId="28A96336"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III. em caso de transferência, no todo ou em parte, das obrigações assumidas neste contrato;</w:t>
      </w:r>
    </w:p>
    <w:p w14:paraId="054FCB6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IV. por comprovada deficiência no atendimento do objeto deste contrato;</w:t>
      </w:r>
    </w:p>
    <w:p w14:paraId="613A545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V. mais de 2 (duas) advertências.</w:t>
      </w:r>
      <w:r w:rsidRPr="0057550F">
        <w:rPr>
          <w:rFonts w:ascii="Book Antiqua" w:hAnsi="Book Antiqua" w:cs="Arial"/>
        </w:rPr>
        <w:t xml:space="preserve"> </w:t>
      </w:r>
    </w:p>
    <w:p w14:paraId="15C2F42A"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14:paraId="5271BE0C"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lastRenderedPageBreak/>
        <w:t>7.0 - CLÁUSULA SÉTIMA - DA CESSÃO</w:t>
      </w:r>
    </w:p>
    <w:p w14:paraId="7094ADB2"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14:paraId="12D86F9E" w14:textId="77777777" w:rsidR="00AC0457" w:rsidRDefault="00AC0457" w:rsidP="00696F12">
      <w:pPr>
        <w:autoSpaceDE w:val="0"/>
        <w:autoSpaceDN w:val="0"/>
        <w:adjustRightInd w:val="0"/>
        <w:jc w:val="both"/>
        <w:rPr>
          <w:rFonts w:ascii="Book Antiqua" w:hAnsi="Book Antiqua" w:cs="Arial"/>
        </w:rPr>
      </w:pPr>
    </w:p>
    <w:p w14:paraId="143EADE2"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14:paraId="43A17465"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14:paraId="23FB10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14:paraId="71B4AEC0"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14:paraId="3BA0FB0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14:paraId="29CC12F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14:paraId="14FF6CA3"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14:paraId="25F76ED3" w14:textId="77777777"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14:paraId="206364AE" w14:textId="77777777" w:rsidR="00696F12" w:rsidRPr="00646B1A" w:rsidRDefault="00696F12" w:rsidP="00696F12">
      <w:pPr>
        <w:autoSpaceDE w:val="0"/>
        <w:autoSpaceDN w:val="0"/>
        <w:adjustRightInd w:val="0"/>
        <w:jc w:val="both"/>
        <w:rPr>
          <w:rFonts w:ascii="Book Antiqua" w:hAnsi="Book Antiqua" w:cs="Arial"/>
        </w:rPr>
      </w:pPr>
    </w:p>
    <w:p w14:paraId="201A1A64" w14:textId="77777777"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14:paraId="24732421"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14:paraId="703DC97F"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14:paraId="0D68003B" w14:textId="77777777" w:rsidR="00A13F46" w:rsidRDefault="00A13F46" w:rsidP="00696F12">
      <w:pPr>
        <w:autoSpaceDE w:val="0"/>
        <w:autoSpaceDN w:val="0"/>
        <w:adjustRightInd w:val="0"/>
        <w:jc w:val="both"/>
        <w:rPr>
          <w:rFonts w:ascii="Book Antiqua" w:hAnsi="Book Antiqua" w:cs="Arial"/>
        </w:rPr>
      </w:pPr>
    </w:p>
    <w:p w14:paraId="69DD8AE8" w14:textId="77777777"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823ABC">
        <w:rPr>
          <w:rFonts w:ascii="Book Antiqua" w:hAnsi="Book Antiqua" w:cs="Arial"/>
        </w:rPr>
        <w:t>2</w:t>
      </w:r>
      <w:r w:rsidRPr="00646B1A">
        <w:rPr>
          <w:rFonts w:ascii="Book Antiqua" w:hAnsi="Book Antiqua" w:cs="Arial"/>
        </w:rPr>
        <w:t>.</w:t>
      </w:r>
    </w:p>
    <w:p w14:paraId="352BA2D1" w14:textId="77777777" w:rsidR="00E37896" w:rsidRDefault="00E37896" w:rsidP="00696F12">
      <w:pPr>
        <w:autoSpaceDE w:val="0"/>
        <w:autoSpaceDN w:val="0"/>
        <w:adjustRightInd w:val="0"/>
        <w:jc w:val="both"/>
        <w:rPr>
          <w:rFonts w:ascii="Book Antiqua" w:hAnsi="Book Antiqua" w:cs="Arial"/>
          <w:b/>
          <w:bCs/>
        </w:rPr>
      </w:pPr>
    </w:p>
    <w:p w14:paraId="6611FA39" w14:textId="77777777"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14:paraId="5AB955CA" w14:textId="77777777"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14:paraId="131D149B" w14:textId="77777777"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r>
        <w:rPr>
          <w:rFonts w:ascii="Book Antiqua" w:hAnsi="Book Antiqua" w:cs="Arial"/>
          <w:b/>
          <w:bCs/>
        </w:rPr>
        <w:t xml:space="preserve">  </w:t>
      </w:r>
    </w:p>
    <w:p w14:paraId="5DAC3933" w14:textId="77777777" w:rsidR="000F3A1B" w:rsidRDefault="000F3A1B" w:rsidP="00696F12">
      <w:pPr>
        <w:autoSpaceDE w:val="0"/>
        <w:autoSpaceDN w:val="0"/>
        <w:adjustRightInd w:val="0"/>
        <w:jc w:val="both"/>
        <w:rPr>
          <w:rFonts w:ascii="Book Antiqua" w:hAnsi="Book Antiqua" w:cs="Arial"/>
        </w:rPr>
      </w:pPr>
    </w:p>
    <w:p w14:paraId="331B50E4" w14:textId="77777777" w:rsidR="00E37896" w:rsidRDefault="00E37896" w:rsidP="00696F12">
      <w:pPr>
        <w:autoSpaceDE w:val="0"/>
        <w:autoSpaceDN w:val="0"/>
        <w:adjustRightInd w:val="0"/>
        <w:jc w:val="both"/>
        <w:rPr>
          <w:rFonts w:ascii="Book Antiqua" w:hAnsi="Book Antiqua" w:cs="Arial"/>
        </w:rPr>
      </w:pPr>
    </w:p>
    <w:p w14:paraId="39FAFBDE" w14:textId="77777777"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14:paraId="697F87F9" w14:textId="01AED25F" w:rsidR="00FC3617" w:rsidRPr="00FC3617" w:rsidRDefault="006059AD" w:rsidP="00204B74">
      <w:pPr>
        <w:spacing w:after="200" w:line="276" w:lineRule="auto"/>
        <w:jc w:val="center"/>
        <w:rPr>
          <w:rFonts w:ascii="Bookman Old Style" w:hAnsi="Bookman Old Style" w:cs="Tahoma"/>
          <w:b/>
          <w:i/>
          <w:sz w:val="40"/>
        </w:rPr>
      </w:pPr>
      <w:r>
        <w:rPr>
          <w:rFonts w:ascii="Book Antiqua" w:hAnsi="Book Antiqua" w:cs="Arial"/>
          <w:b/>
        </w:rPr>
        <w:br w:type="page"/>
      </w:r>
      <w:r w:rsidR="00FC3617" w:rsidRPr="00FC3617">
        <w:rPr>
          <w:rFonts w:ascii="Bookman Old Style" w:hAnsi="Bookman Old Style" w:cs="Tahoma"/>
          <w:b/>
          <w:i/>
          <w:sz w:val="40"/>
        </w:rPr>
        <w:lastRenderedPageBreak/>
        <w:t>ATESTADO DE VISITA</w:t>
      </w:r>
    </w:p>
    <w:p w14:paraId="5C9043E8" w14:textId="77777777" w:rsidR="00FC5130" w:rsidRPr="00EA1D74" w:rsidRDefault="00FC5130" w:rsidP="00FC5130">
      <w:pPr>
        <w:autoSpaceDE w:val="0"/>
        <w:autoSpaceDN w:val="0"/>
        <w:adjustRightInd w:val="0"/>
        <w:jc w:val="center"/>
        <w:rPr>
          <w:rFonts w:ascii="Book Antiqua" w:hAnsi="Book Antiqua" w:cs="Arial"/>
          <w:b/>
          <w:sz w:val="36"/>
        </w:rPr>
      </w:pPr>
    </w:p>
    <w:p w14:paraId="2589FD11"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39BE2A3A" w14:textId="77777777"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14:paraId="4F66BDA0" w14:textId="0349E188" w:rsidR="00BC4B0F" w:rsidRDefault="00FC5130"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r w:rsidR="0095197C">
        <w:rPr>
          <w:rFonts w:ascii="Bookman Old Style" w:hAnsi="Bookman Old Style" w:cs="Tahoma"/>
        </w:rPr>
        <w:t>xxxxxxxxxxxx</w:t>
      </w:r>
      <w:proofErr w:type="spell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C4B0F">
        <w:rPr>
          <w:rFonts w:ascii="Bookman Old Style" w:hAnsi="Bookman Old Style" w:cs="Tahoma"/>
          <w:b/>
        </w:rPr>
        <w:t>0</w:t>
      </w:r>
      <w:r w:rsidR="00204B74">
        <w:rPr>
          <w:rFonts w:ascii="Bookman Old Style" w:hAnsi="Bookman Old Style" w:cs="Tahoma"/>
          <w:b/>
        </w:rPr>
        <w:t>7</w:t>
      </w:r>
      <w:r w:rsidR="00BC4B0F">
        <w:rPr>
          <w:rFonts w:ascii="Bookman Old Style" w:hAnsi="Bookman Old Style" w:cs="Tahoma"/>
          <w:b/>
        </w:rPr>
        <w:t>/2022</w:t>
      </w:r>
      <w:r w:rsidRPr="00C14CE8">
        <w:rPr>
          <w:rFonts w:ascii="Bookman Old Style" w:hAnsi="Bookman Old Style" w:cs="Tahoma"/>
        </w:rPr>
        <w:t>, visitou o local das obras a seguir caracterizado:</w:t>
      </w:r>
    </w:p>
    <w:p w14:paraId="338572B3" w14:textId="77777777" w:rsidR="00BC4B0F" w:rsidRDefault="00BC4B0F" w:rsidP="00BC4B0F">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0FC83E47" w14:textId="5C557347" w:rsidR="00FF1A0C" w:rsidRDefault="00204B74" w:rsidP="00A97BCD">
      <w:pPr>
        <w:pBdr>
          <w:top w:val="single" w:sz="4" w:space="1" w:color="auto"/>
          <w:left w:val="single" w:sz="4" w:space="4" w:color="auto"/>
          <w:bottom w:val="single" w:sz="4" w:space="30" w:color="auto"/>
          <w:right w:val="single" w:sz="4" w:space="4" w:color="auto"/>
        </w:pBdr>
        <w:ind w:firstLine="708"/>
        <w:jc w:val="both"/>
        <w:rPr>
          <w:rFonts w:ascii="Book Antiqua" w:hAnsi="Book Antiqua" w:cs="Arial"/>
        </w:rPr>
      </w:pPr>
      <w:r w:rsidRPr="006378EB">
        <w:rPr>
          <w:rFonts w:ascii="Book Antiqua" w:hAnsi="Book Antiqua" w:cs="Arial"/>
        </w:rPr>
        <w:t xml:space="preserve">Abertura de Processo Licitatório na modalidade Tomada de Preços, </w:t>
      </w:r>
      <w:r w:rsidRPr="00FC038D">
        <w:rPr>
          <w:rFonts w:ascii="Book Antiqua" w:hAnsi="Book Antiqua" w:cs="Arial"/>
        </w:rPr>
        <w:t>objetivando a</w:t>
      </w:r>
      <w:r w:rsidRPr="006378EB">
        <w:rPr>
          <w:rFonts w:ascii="Book Antiqua" w:hAnsi="Book Antiqua" w:cs="Arial"/>
          <w:b/>
        </w:rPr>
        <w:t xml:space="preserve"> </w:t>
      </w:r>
      <w:r w:rsidRPr="006378EB">
        <w:rPr>
          <w:rFonts w:ascii="Book Antiqua" w:hAnsi="Book Antiqua" w:cs="Arial"/>
        </w:rPr>
        <w:t xml:space="preserve">Contratação de empresa para execução de obra de </w:t>
      </w:r>
      <w:r>
        <w:rPr>
          <w:rFonts w:ascii="Book Antiqua" w:hAnsi="Book Antiqua" w:cs="Arial"/>
        </w:rPr>
        <w:t>Construção de muro Escola Amândio Araújo e Solário na EMEI no Município de Constantina-RS, conforme plantas, projetos, memoriais, cronogramas e orçamentos em anexo.</w:t>
      </w:r>
    </w:p>
    <w:p w14:paraId="55344F59" w14:textId="77777777" w:rsidR="00204B74" w:rsidRPr="00C14CE8" w:rsidRDefault="00204B74"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14:paraId="7127B8A5"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14:paraId="1BE373CD"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7FDE3BA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14:paraId="0BA2D6F3"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823ABC">
        <w:rPr>
          <w:rFonts w:ascii="Bookman Old Style" w:hAnsi="Bookman Old Style" w:cs="Tahoma"/>
          <w:sz w:val="22"/>
          <w:szCs w:val="22"/>
        </w:rPr>
        <w:t>2</w:t>
      </w:r>
      <w:r w:rsidRPr="00C14CE8">
        <w:rPr>
          <w:rFonts w:ascii="Bookman Old Style" w:hAnsi="Bookman Old Style" w:cs="Tahoma"/>
          <w:sz w:val="22"/>
          <w:szCs w:val="22"/>
        </w:rPr>
        <w:t>.</w:t>
      </w:r>
    </w:p>
    <w:p w14:paraId="011CF023" w14:textId="77777777"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4E35299C" w14:textId="77777777"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688A16AB" w14:textId="77777777"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14:paraId="149490FD"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14:paraId="228AFED9" w14:textId="77777777"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14:paraId="495F8281" w14:textId="77777777"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14:paraId="701E6720" w14:textId="77777777"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14:paraId="596735C7" w14:textId="77777777"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14:paraId="6786F692" w14:textId="77777777" w:rsidR="00FC5130" w:rsidRPr="00C37E19" w:rsidRDefault="00FC5130" w:rsidP="00FC5130">
      <w:pPr>
        <w:rPr>
          <w:sz w:val="22"/>
          <w:szCs w:val="22"/>
          <w:lang w:val="en-US"/>
        </w:rPr>
      </w:pPr>
      <w:r w:rsidRPr="00C37E19">
        <w:rPr>
          <w:rFonts w:ascii="Tahoma" w:hAnsi="Tahoma" w:cs="Tahoma"/>
          <w:sz w:val="22"/>
          <w:szCs w:val="22"/>
          <w:lang w:val="en-US"/>
        </w:rPr>
        <w:t xml:space="preserve">        </w:t>
      </w:r>
    </w:p>
    <w:p w14:paraId="3FAE32BB" w14:textId="77777777" w:rsidR="00FC5130" w:rsidRPr="00C37E19" w:rsidRDefault="00FC5130" w:rsidP="00FC5130">
      <w:pPr>
        <w:rPr>
          <w:szCs w:val="22"/>
          <w:lang w:val="en-US"/>
        </w:rPr>
      </w:pPr>
    </w:p>
    <w:p w14:paraId="18DCF4CC" w14:textId="77777777" w:rsidR="00FC5130" w:rsidRPr="00C37E19" w:rsidRDefault="00FC5130" w:rsidP="00FC5130">
      <w:pPr>
        <w:rPr>
          <w:lang w:val="en-US"/>
        </w:rPr>
      </w:pPr>
    </w:p>
    <w:p w14:paraId="6FA7E6CF" w14:textId="77777777"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CD499" w14:textId="77777777" w:rsidR="00C23B44" w:rsidRDefault="00C23B44" w:rsidP="00BC4A43">
      <w:r>
        <w:separator/>
      </w:r>
    </w:p>
  </w:endnote>
  <w:endnote w:type="continuationSeparator" w:id="0">
    <w:p w14:paraId="760E4598" w14:textId="77777777" w:rsidR="00C23B44" w:rsidRDefault="00C23B44"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F6D3A" w14:textId="77777777" w:rsidR="00974DE1" w:rsidRDefault="00974DE1">
    <w:pPr>
      <w:pStyle w:val="Rodap"/>
    </w:pPr>
    <w:r>
      <w:rPr>
        <w:noProof/>
        <w:lang w:eastAsia="ja-JP"/>
      </w:rPr>
      <mc:AlternateContent>
        <mc:Choice Requires="wps">
          <w:drawing>
            <wp:anchor distT="0" distB="0" distL="114300" distR="114300" simplePos="0" relativeHeight="251659264" behindDoc="0" locked="0" layoutInCell="1" allowOverlap="1" wp14:anchorId="6DA87272" wp14:editId="723B6D42">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363F88" w14:textId="77777777" w:rsidR="00974DE1" w:rsidRDefault="00974DE1" w:rsidP="00482EAC">
                          <w:pPr>
                            <w:pStyle w:val="SemEspaamento"/>
                            <w:jc w:val="right"/>
                            <w:rPr>
                              <w:sz w:val="20"/>
                              <w:szCs w:val="20"/>
                            </w:rPr>
                          </w:pPr>
                          <w:r>
                            <w:rPr>
                              <w:sz w:val="20"/>
                              <w:szCs w:val="20"/>
                            </w:rPr>
                            <w:t>Av. João Mafessoni, 483 / Fone (54) 3363-8100</w:t>
                          </w:r>
                        </w:p>
                        <w:p w14:paraId="0D2FF975" w14:textId="77777777" w:rsidR="00974DE1" w:rsidRDefault="00974DE1"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974DE1" w:rsidRDefault="00974DE1"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974DE1" w:rsidRDefault="00974DE1" w:rsidP="00482EAC">
                          <w:pPr>
                            <w:pBdr>
                              <w:bottom w:val="single" w:sz="12" w:space="6" w:color="auto"/>
                            </w:pBdr>
                            <w:jc w:val="right"/>
                            <w:rPr>
                              <w:rFonts w:ascii="Bookman Old Style" w:hAnsi="Bookman Old Style"/>
                              <w:sz w:val="18"/>
                              <w:szCs w:val="18"/>
                            </w:rPr>
                          </w:pPr>
                          <w:hyperlink r:id="rId1"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87272"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05363F88" w14:textId="77777777" w:rsidR="00974DE1" w:rsidRDefault="00974DE1" w:rsidP="00482EAC">
                    <w:pPr>
                      <w:pStyle w:val="SemEspaamento"/>
                      <w:jc w:val="right"/>
                      <w:rPr>
                        <w:sz w:val="20"/>
                        <w:szCs w:val="20"/>
                      </w:rPr>
                    </w:pPr>
                    <w:r>
                      <w:rPr>
                        <w:sz w:val="20"/>
                        <w:szCs w:val="20"/>
                      </w:rPr>
                      <w:t>Av. João Mafessoni, 483 / Fone (54) 3363-8100</w:t>
                    </w:r>
                  </w:p>
                  <w:p w14:paraId="0D2FF975" w14:textId="77777777" w:rsidR="00974DE1" w:rsidRDefault="00974DE1" w:rsidP="00482EAC">
                    <w:pPr>
                      <w:pStyle w:val="SemEspaamento"/>
                      <w:jc w:val="right"/>
                      <w:rPr>
                        <w:sz w:val="20"/>
                        <w:szCs w:val="20"/>
                      </w:rPr>
                    </w:pPr>
                    <w:r>
                      <w:rPr>
                        <w:sz w:val="20"/>
                        <w:szCs w:val="20"/>
                      </w:rPr>
                      <w:t xml:space="preserve">Cep 99680-000 / </w:t>
                    </w:r>
                    <w:proofErr w:type="spellStart"/>
                    <w:r>
                      <w:rPr>
                        <w:sz w:val="20"/>
                        <w:szCs w:val="20"/>
                      </w:rPr>
                      <w:t>Cnpj</w:t>
                    </w:r>
                    <w:proofErr w:type="spellEnd"/>
                    <w:r>
                      <w:rPr>
                        <w:sz w:val="20"/>
                        <w:szCs w:val="20"/>
                      </w:rPr>
                      <w:t xml:space="preserve"> 87.708.889/0001-44</w:t>
                    </w:r>
                  </w:p>
                  <w:p w14:paraId="0481C810" w14:textId="77777777" w:rsidR="00974DE1" w:rsidRDefault="00974DE1" w:rsidP="00482EAC">
                    <w:pPr>
                      <w:pStyle w:val="SemEspaamento"/>
                      <w:jc w:val="right"/>
                      <w:rPr>
                        <w:b/>
                        <w:color w:val="FFC000"/>
                        <w:sz w:val="20"/>
                        <w:szCs w:val="20"/>
                      </w:rPr>
                    </w:pPr>
                    <w:r>
                      <w:rPr>
                        <w:b/>
                        <w:color w:val="FFC000"/>
                        <w:sz w:val="20"/>
                        <w:szCs w:val="20"/>
                      </w:rPr>
                      <w:t>__________________________________________________________________</w:t>
                    </w:r>
                  </w:p>
                  <w:p w14:paraId="01E4B707" w14:textId="77777777" w:rsidR="00974DE1" w:rsidRDefault="00974DE1"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r w:rsidRPr="00482EAC">
                      <w:rPr>
                        <w:rFonts w:ascii="Bookman Old Style" w:hAnsi="Bookman Old Style"/>
                        <w:sz w:val="18"/>
                        <w:szCs w:val="18"/>
                      </w:rPr>
                      <w:t xml:space="preserve">  </w:t>
                    </w:r>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8D0E1" w14:textId="77777777" w:rsidR="00C23B44" w:rsidRDefault="00C23B44" w:rsidP="00BC4A43">
      <w:r>
        <w:separator/>
      </w:r>
    </w:p>
  </w:footnote>
  <w:footnote w:type="continuationSeparator" w:id="0">
    <w:p w14:paraId="11FCC8B6" w14:textId="77777777" w:rsidR="00C23B44" w:rsidRDefault="00C23B44"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EFB24" w14:textId="77777777" w:rsidR="00974DE1" w:rsidRDefault="00974DE1" w:rsidP="00BC4A43">
    <w:pPr>
      <w:pStyle w:val="Cabealho"/>
      <w:jc w:val="center"/>
    </w:pPr>
    <w:r>
      <w:rPr>
        <w:noProof/>
        <w:lang w:eastAsia="ja-JP"/>
      </w:rPr>
      <w:drawing>
        <wp:inline distT="0" distB="0" distL="0" distR="0" wp14:anchorId="7A8F59FA" wp14:editId="687BBA5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353EF1" w14:textId="77777777" w:rsidR="00974DE1" w:rsidRDefault="00974DE1" w:rsidP="00BC4A43">
    <w:pPr>
      <w:pStyle w:val="Cabealho"/>
      <w:jc w:val="center"/>
      <w:rPr>
        <w:sz w:val="12"/>
      </w:rPr>
    </w:pPr>
  </w:p>
  <w:p w14:paraId="13BC5322" w14:textId="77777777" w:rsidR="00974DE1" w:rsidRDefault="00974DE1" w:rsidP="00BC4A43">
    <w:pPr>
      <w:pStyle w:val="Cabealho"/>
      <w:jc w:val="center"/>
      <w:rPr>
        <w:rFonts w:ascii="Bookman Old Style" w:hAnsi="Bookman Old Style"/>
        <w:b/>
        <w:sz w:val="18"/>
      </w:rPr>
    </w:pPr>
    <w:r>
      <w:rPr>
        <w:rFonts w:ascii="Bookman Old Style" w:hAnsi="Bookman Old Style"/>
        <w:b/>
        <w:sz w:val="18"/>
      </w:rPr>
      <w:t>ESTADO DO RIO GRANDE DO SUL</w:t>
    </w:r>
  </w:p>
  <w:p w14:paraId="3ACDFFF1" w14:textId="77777777" w:rsidR="00974DE1" w:rsidRDefault="00974DE1" w:rsidP="00BC4A43">
    <w:pPr>
      <w:pStyle w:val="Cabealho"/>
      <w:jc w:val="center"/>
      <w:rPr>
        <w:rFonts w:ascii="Bookman Old Style" w:hAnsi="Bookman Old Style"/>
        <w:b/>
        <w:sz w:val="28"/>
      </w:rPr>
    </w:pPr>
    <w:r>
      <w:rPr>
        <w:rFonts w:ascii="Bookman Old Style" w:hAnsi="Bookman Old Style"/>
        <w:b/>
        <w:sz w:val="28"/>
      </w:rPr>
      <w:t>MUNICÍPIO DE CONSTANTINA</w:t>
    </w:r>
  </w:p>
  <w:p w14:paraId="0BE08A0F" w14:textId="77777777" w:rsidR="00974DE1" w:rsidRDefault="00974DE1"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1"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17FC6"/>
    <w:rsid w:val="00045587"/>
    <w:rsid w:val="00055B18"/>
    <w:rsid w:val="0006260D"/>
    <w:rsid w:val="00067516"/>
    <w:rsid w:val="00082239"/>
    <w:rsid w:val="000947AC"/>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04B74"/>
    <w:rsid w:val="002219B5"/>
    <w:rsid w:val="002530A6"/>
    <w:rsid w:val="00276BF9"/>
    <w:rsid w:val="00290141"/>
    <w:rsid w:val="002D53B1"/>
    <w:rsid w:val="002E709A"/>
    <w:rsid w:val="002F209F"/>
    <w:rsid w:val="002F552E"/>
    <w:rsid w:val="002F7EC4"/>
    <w:rsid w:val="0030321D"/>
    <w:rsid w:val="00304B6A"/>
    <w:rsid w:val="00307E9D"/>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45A73"/>
    <w:rsid w:val="004515D9"/>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3E17"/>
    <w:rsid w:val="00537CBD"/>
    <w:rsid w:val="00546A98"/>
    <w:rsid w:val="00564E90"/>
    <w:rsid w:val="00577152"/>
    <w:rsid w:val="00597293"/>
    <w:rsid w:val="005A4E34"/>
    <w:rsid w:val="005B4F99"/>
    <w:rsid w:val="005C44B5"/>
    <w:rsid w:val="005F5E37"/>
    <w:rsid w:val="006006BF"/>
    <w:rsid w:val="006059AD"/>
    <w:rsid w:val="00620088"/>
    <w:rsid w:val="006378EB"/>
    <w:rsid w:val="006512CA"/>
    <w:rsid w:val="00651509"/>
    <w:rsid w:val="00662F5E"/>
    <w:rsid w:val="006746D3"/>
    <w:rsid w:val="006866EA"/>
    <w:rsid w:val="0069417F"/>
    <w:rsid w:val="00696F12"/>
    <w:rsid w:val="006A02DA"/>
    <w:rsid w:val="006B1B3B"/>
    <w:rsid w:val="006B342E"/>
    <w:rsid w:val="006C233C"/>
    <w:rsid w:val="006E7193"/>
    <w:rsid w:val="006F7279"/>
    <w:rsid w:val="0070016D"/>
    <w:rsid w:val="00722E72"/>
    <w:rsid w:val="00745489"/>
    <w:rsid w:val="00753B5D"/>
    <w:rsid w:val="00756CFA"/>
    <w:rsid w:val="00761E0B"/>
    <w:rsid w:val="007852FF"/>
    <w:rsid w:val="007A6FDB"/>
    <w:rsid w:val="007B44E5"/>
    <w:rsid w:val="007C0DA4"/>
    <w:rsid w:val="007D3C35"/>
    <w:rsid w:val="007E49A6"/>
    <w:rsid w:val="007F2D6E"/>
    <w:rsid w:val="008025FB"/>
    <w:rsid w:val="00823ABC"/>
    <w:rsid w:val="00832343"/>
    <w:rsid w:val="00835673"/>
    <w:rsid w:val="00851245"/>
    <w:rsid w:val="008766F4"/>
    <w:rsid w:val="008B2C0A"/>
    <w:rsid w:val="008B3C91"/>
    <w:rsid w:val="008D1C09"/>
    <w:rsid w:val="008F159A"/>
    <w:rsid w:val="008F4050"/>
    <w:rsid w:val="00904631"/>
    <w:rsid w:val="00907A6A"/>
    <w:rsid w:val="009225BC"/>
    <w:rsid w:val="0093298B"/>
    <w:rsid w:val="00934250"/>
    <w:rsid w:val="0095197C"/>
    <w:rsid w:val="009578A0"/>
    <w:rsid w:val="00974DE1"/>
    <w:rsid w:val="00990B5D"/>
    <w:rsid w:val="009A23B3"/>
    <w:rsid w:val="009B67DD"/>
    <w:rsid w:val="009C3A00"/>
    <w:rsid w:val="009E4853"/>
    <w:rsid w:val="009F05A0"/>
    <w:rsid w:val="009F2A95"/>
    <w:rsid w:val="009F7285"/>
    <w:rsid w:val="00A05CBF"/>
    <w:rsid w:val="00A13F46"/>
    <w:rsid w:val="00A226F5"/>
    <w:rsid w:val="00A37E36"/>
    <w:rsid w:val="00A53075"/>
    <w:rsid w:val="00A75429"/>
    <w:rsid w:val="00A9085C"/>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C4B0F"/>
    <w:rsid w:val="00BE14BE"/>
    <w:rsid w:val="00BE418E"/>
    <w:rsid w:val="00BF3929"/>
    <w:rsid w:val="00C07893"/>
    <w:rsid w:val="00C23B44"/>
    <w:rsid w:val="00C258FB"/>
    <w:rsid w:val="00C259D5"/>
    <w:rsid w:val="00C27AB7"/>
    <w:rsid w:val="00C3320E"/>
    <w:rsid w:val="00C37E19"/>
    <w:rsid w:val="00C47C9F"/>
    <w:rsid w:val="00C8745C"/>
    <w:rsid w:val="00CB114D"/>
    <w:rsid w:val="00CB18F3"/>
    <w:rsid w:val="00CB4581"/>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0837"/>
    <w:rsid w:val="00DF38EA"/>
    <w:rsid w:val="00DF7D21"/>
    <w:rsid w:val="00E10195"/>
    <w:rsid w:val="00E144C5"/>
    <w:rsid w:val="00E35D5E"/>
    <w:rsid w:val="00E37896"/>
    <w:rsid w:val="00E62895"/>
    <w:rsid w:val="00E66DE1"/>
    <w:rsid w:val="00E7408D"/>
    <w:rsid w:val="00E7717E"/>
    <w:rsid w:val="00E94665"/>
    <w:rsid w:val="00EE6815"/>
    <w:rsid w:val="00F031DD"/>
    <w:rsid w:val="00F063F4"/>
    <w:rsid w:val="00F22C16"/>
    <w:rsid w:val="00F259CB"/>
    <w:rsid w:val="00F37C4B"/>
    <w:rsid w:val="00F55C9A"/>
    <w:rsid w:val="00FA4CAC"/>
    <w:rsid w:val="00FB58CC"/>
    <w:rsid w:val="00FC038D"/>
    <w:rsid w:val="00FC3617"/>
    <w:rsid w:val="00FC5130"/>
    <w:rsid w:val="00FF1A0C"/>
    <w:rsid w:val="00FF6D3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18DB"/>
  <w15:docId w15:val="{89F7040C-7376-431D-ADDA-EDEACC81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2352</TotalTime>
  <Pages>26</Pages>
  <Words>10917</Words>
  <Characters>58955</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137</cp:revision>
  <cp:lastPrinted>2022-04-12T18:20:00Z</cp:lastPrinted>
  <dcterms:created xsi:type="dcterms:W3CDTF">2015-01-06T18:12:00Z</dcterms:created>
  <dcterms:modified xsi:type="dcterms:W3CDTF">2022-05-03T20:56:00Z</dcterms:modified>
</cp:coreProperties>
</file>