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CF" w:rsidRPr="00446198" w:rsidRDefault="003979CF" w:rsidP="00446198">
      <w:pPr>
        <w:jc w:val="center"/>
        <w:rPr>
          <w:rFonts w:ascii="Bookman Old Style" w:hAnsi="Bookman Old Style" w:cs="Tahoma"/>
          <w:b/>
          <w:sz w:val="28"/>
          <w:szCs w:val="28"/>
        </w:rPr>
      </w:pPr>
      <w:r w:rsidRPr="00446198">
        <w:rPr>
          <w:rFonts w:ascii="Bookman Old Style" w:hAnsi="Bookman Old Style" w:cs="Tahoma"/>
          <w:b/>
          <w:sz w:val="28"/>
          <w:szCs w:val="28"/>
        </w:rPr>
        <w:t xml:space="preserve">CONTRATO Nº </w:t>
      </w:r>
      <w:r w:rsidR="002239F0" w:rsidRPr="00446198">
        <w:rPr>
          <w:rFonts w:ascii="Bookman Old Style" w:hAnsi="Bookman Old Style" w:cs="Tahoma"/>
          <w:b/>
          <w:sz w:val="28"/>
          <w:szCs w:val="28"/>
        </w:rPr>
        <w:t>074</w:t>
      </w:r>
      <w:r w:rsidRPr="00446198">
        <w:rPr>
          <w:rFonts w:ascii="Bookman Old Style" w:hAnsi="Bookman Old Style" w:cs="Tahoma"/>
          <w:b/>
          <w:sz w:val="28"/>
          <w:szCs w:val="28"/>
        </w:rPr>
        <w:t>/2018</w:t>
      </w:r>
    </w:p>
    <w:p w:rsidR="00446198" w:rsidRPr="00446198" w:rsidRDefault="00446198" w:rsidP="00446198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</w:p>
    <w:p w:rsidR="002239F0" w:rsidRPr="00446198" w:rsidRDefault="002239F0" w:rsidP="00446198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446198">
        <w:rPr>
          <w:rFonts w:ascii="Bookman Old Style" w:hAnsi="Bookman Old Style" w:cs="Tahoma"/>
          <w:b/>
          <w:sz w:val="28"/>
          <w:szCs w:val="28"/>
        </w:rPr>
        <w:t>Processo Administrativo nº 027/2018</w:t>
      </w:r>
    </w:p>
    <w:p w:rsidR="002239F0" w:rsidRPr="00446198" w:rsidRDefault="002239F0" w:rsidP="00446198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446198">
        <w:rPr>
          <w:rFonts w:ascii="Bookman Old Style" w:hAnsi="Bookman Old Style" w:cs="Tahoma"/>
          <w:b/>
          <w:sz w:val="28"/>
          <w:szCs w:val="28"/>
        </w:rPr>
        <w:t>Dispensa de Licitação nº 011/2018</w:t>
      </w:r>
    </w:p>
    <w:p w:rsidR="003979CF" w:rsidRDefault="003979CF" w:rsidP="00446198">
      <w:pPr>
        <w:jc w:val="both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ab/>
      </w:r>
    </w:p>
    <w:p w:rsidR="00984F43" w:rsidRDefault="00984F43" w:rsidP="00446198">
      <w:pPr>
        <w:jc w:val="both"/>
        <w:rPr>
          <w:rFonts w:ascii="Bookman Old Style" w:hAnsi="Bookman Old Style" w:cs="Tahoma"/>
          <w:b/>
        </w:rPr>
      </w:pPr>
    </w:p>
    <w:p w:rsidR="003979CF" w:rsidRPr="00446198" w:rsidRDefault="003979CF" w:rsidP="00446198">
      <w:pPr>
        <w:spacing w:line="276" w:lineRule="auto"/>
        <w:jc w:val="both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 xml:space="preserve">Contrato de </w:t>
      </w:r>
      <w:r w:rsidRPr="00446198">
        <w:rPr>
          <w:rFonts w:ascii="Bookman Old Style" w:hAnsi="Bookman Old Style"/>
          <w:b/>
        </w:rPr>
        <w:t>aquisição de equipamentos para sistema de aquecimento da Piscina (trocador de Calor). Entregues e instalados na Piscina Térmica no Município de Constantina-RS</w:t>
      </w:r>
    </w:p>
    <w:p w:rsidR="00446198" w:rsidRDefault="003979CF" w:rsidP="00446198">
      <w:pPr>
        <w:jc w:val="both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ab/>
      </w:r>
      <w:r>
        <w:rPr>
          <w:rFonts w:ascii="Bookman Old Style" w:hAnsi="Bookman Old Style" w:cs="Tahoma"/>
          <w:b/>
        </w:rPr>
        <w:tab/>
      </w:r>
      <w:r>
        <w:rPr>
          <w:rFonts w:ascii="Bookman Old Style" w:hAnsi="Bookman Old Style" w:cs="Tahoma"/>
          <w:b/>
        </w:rPr>
        <w:tab/>
      </w:r>
    </w:p>
    <w:p w:rsidR="003979CF" w:rsidRDefault="003979CF" w:rsidP="00446198">
      <w:pPr>
        <w:jc w:val="both"/>
        <w:rPr>
          <w:rFonts w:ascii="Bookman Old Style" w:hAnsi="Bookman Old Style" w:cs="Tahoma"/>
        </w:rPr>
      </w:pPr>
      <w:r>
        <w:rPr>
          <w:rFonts w:ascii="Bookman Old Style" w:hAnsi="Bookman Old Style"/>
        </w:rPr>
        <w:t xml:space="preserve">O </w:t>
      </w:r>
      <w:r>
        <w:rPr>
          <w:rFonts w:ascii="Bookman Old Style" w:hAnsi="Bookman Old Style"/>
          <w:b/>
        </w:rPr>
        <w:t>MUNICÍPIO DE CONSTANTINA</w:t>
      </w:r>
      <w:r>
        <w:rPr>
          <w:rFonts w:ascii="Bookman Old Style" w:hAnsi="Bookman Old Style"/>
        </w:rPr>
        <w:t xml:space="preserve">, pessoa jurídica de direito público, CNPJ 87.708.889/0001-44, com sede e foro na Rua João </w:t>
      </w:r>
      <w:proofErr w:type="spellStart"/>
      <w:r>
        <w:rPr>
          <w:rFonts w:ascii="Bookman Old Style" w:hAnsi="Bookman Old Style"/>
        </w:rPr>
        <w:t>Mafessoni</w:t>
      </w:r>
      <w:proofErr w:type="spellEnd"/>
      <w:r>
        <w:rPr>
          <w:rFonts w:ascii="Bookman Old Style" w:hAnsi="Bookman Old Style"/>
        </w:rPr>
        <w:t xml:space="preserve">, n° 483, neste ato representado por seu Prefeito Municipal, </w:t>
      </w:r>
      <w:r>
        <w:rPr>
          <w:rFonts w:ascii="Bookman Old Style" w:hAnsi="Bookman Old Style" w:cs="Arial"/>
        </w:rPr>
        <w:t>Prefeito Municipal Sr. Gerri Sawaris, identidade nº 704</w:t>
      </w:r>
      <w:r w:rsidR="00DD5E4D">
        <w:rPr>
          <w:rFonts w:ascii="Bookman Old Style" w:hAnsi="Bookman Old Style" w:cs="Arial"/>
        </w:rPr>
        <w:t>5</w:t>
      </w:r>
      <w:r>
        <w:rPr>
          <w:rFonts w:ascii="Bookman Old Style" w:hAnsi="Bookman Old Style" w:cs="Arial"/>
        </w:rPr>
        <w:t xml:space="preserve">725764 CPF nº 653.043.570-00 Residente e domiciliado no Município de Constantina – RS, </w:t>
      </w:r>
      <w:r>
        <w:rPr>
          <w:rFonts w:ascii="Bookman Old Style" w:hAnsi="Bookman Old Style" w:cs="Tahoma"/>
        </w:rPr>
        <w:t xml:space="preserve">doravante denominado </w:t>
      </w:r>
      <w:r>
        <w:rPr>
          <w:rFonts w:ascii="Bookman Old Style" w:hAnsi="Bookman Old Style" w:cs="Tahoma"/>
          <w:b/>
        </w:rPr>
        <w:t>CONTRATANTE</w:t>
      </w:r>
      <w:r>
        <w:rPr>
          <w:rFonts w:ascii="Bookman Old Style" w:hAnsi="Bookman Old Style" w:cs="Tahoma"/>
        </w:rPr>
        <w:t xml:space="preserve"> e o </w:t>
      </w:r>
      <w:r>
        <w:rPr>
          <w:rFonts w:ascii="Bookman Old Style" w:hAnsi="Bookman Old Style" w:cs="Tahoma"/>
          <w:b/>
        </w:rPr>
        <w:t xml:space="preserve">JJ Machado Comércio Piscina </w:t>
      </w:r>
      <w:proofErr w:type="spellStart"/>
      <w:r>
        <w:rPr>
          <w:rFonts w:ascii="Bookman Old Style" w:hAnsi="Bookman Old Style" w:cs="Tahoma"/>
          <w:b/>
        </w:rPr>
        <w:t>Ltda</w:t>
      </w:r>
      <w:proofErr w:type="spellEnd"/>
      <w:r>
        <w:rPr>
          <w:rFonts w:ascii="Bookman Old Style" w:hAnsi="Bookman Old Style" w:cs="Tahoma"/>
        </w:rPr>
        <w:t xml:space="preserve">, pessoa jurídica de direito privado, com sede na Rua </w:t>
      </w:r>
      <w:proofErr w:type="spellStart"/>
      <w:r>
        <w:rPr>
          <w:rFonts w:ascii="Bookman Old Style" w:hAnsi="Bookman Old Style" w:cs="Tahoma"/>
        </w:rPr>
        <w:t>Osilio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Zolet</w:t>
      </w:r>
      <w:proofErr w:type="spellEnd"/>
      <w:r>
        <w:rPr>
          <w:rFonts w:ascii="Bookman Old Style" w:hAnsi="Bookman Old Style" w:cs="Tahoma"/>
        </w:rPr>
        <w:t xml:space="preserve">, 227, Subsolo, Bairro Princesa na cidade de </w:t>
      </w:r>
      <w:proofErr w:type="spellStart"/>
      <w:r>
        <w:rPr>
          <w:rFonts w:ascii="Bookman Old Style" w:hAnsi="Bookman Old Style" w:cs="Tahoma"/>
        </w:rPr>
        <w:t>Carzinho</w:t>
      </w:r>
      <w:proofErr w:type="spellEnd"/>
      <w:r>
        <w:rPr>
          <w:rFonts w:ascii="Bookman Old Style" w:hAnsi="Bookman Old Style" w:cs="Tahoma"/>
        </w:rPr>
        <w:t>/RS, inscrita no CNPJ sob o nº 04</w:t>
      </w:r>
      <w:r w:rsidR="007A7FFC">
        <w:rPr>
          <w:rFonts w:ascii="Bookman Old Style" w:hAnsi="Bookman Old Style" w:cs="Tahoma"/>
        </w:rPr>
        <w:t>.</w:t>
      </w:r>
      <w:r>
        <w:rPr>
          <w:rFonts w:ascii="Bookman Old Style" w:hAnsi="Bookman Old Style" w:cs="Tahoma"/>
        </w:rPr>
        <w:t>075</w:t>
      </w:r>
      <w:r w:rsidR="007A7FFC">
        <w:rPr>
          <w:rFonts w:ascii="Bookman Old Style" w:hAnsi="Bookman Old Style" w:cs="Tahoma"/>
        </w:rPr>
        <w:t>.</w:t>
      </w:r>
      <w:r>
        <w:rPr>
          <w:rFonts w:ascii="Bookman Old Style" w:hAnsi="Bookman Old Style" w:cs="Tahoma"/>
        </w:rPr>
        <w:t xml:space="preserve">276/0001-90, </w:t>
      </w:r>
      <w:r w:rsidR="00984F43">
        <w:rPr>
          <w:rFonts w:ascii="Bookman Old Style" w:hAnsi="Bookman Old Style" w:cs="Tahoma"/>
        </w:rPr>
        <w:t xml:space="preserve">neste ato representado pelo Sr. Jefferson Machado, CPF nº 007.991.070-00, </w:t>
      </w:r>
      <w:r>
        <w:rPr>
          <w:rFonts w:ascii="Bookman Old Style" w:hAnsi="Bookman Old Style" w:cs="Tahoma"/>
        </w:rPr>
        <w:t xml:space="preserve">doravante denominado </w:t>
      </w:r>
      <w:r>
        <w:rPr>
          <w:rFonts w:ascii="Bookman Old Style" w:hAnsi="Bookman Old Style" w:cs="Tahoma"/>
          <w:b/>
        </w:rPr>
        <w:t>CONTRATADA,</w:t>
      </w:r>
      <w:r>
        <w:rPr>
          <w:rFonts w:ascii="Bookman Old Style" w:hAnsi="Bookman Old Style" w:cs="Tahoma"/>
        </w:rPr>
        <w:t xml:space="preserve"> conforme dispensa de licitação 11/2018, processo administrativo 27/2018, com fundamento na Lei n.</w:t>
      </w:r>
      <w:r>
        <w:rPr>
          <w:rFonts w:ascii="Bookman Old Style" w:hAnsi="Bookman Old Style" w:cs="Arial"/>
        </w:rPr>
        <w:t>º</w:t>
      </w:r>
      <w:r>
        <w:rPr>
          <w:rFonts w:ascii="Bookman Old Style" w:hAnsi="Bookman Old Style" w:cs="Tahoma"/>
        </w:rPr>
        <w:t xml:space="preserve"> 8.666, de 21 de junho de 1993 e alterações e dispensa de licitação com base no art. 24, inciso II da referida Lei, celebram este contrato mediante as cláusulas que seguem:</w:t>
      </w:r>
    </w:p>
    <w:p w:rsidR="003979CF" w:rsidRDefault="003979CF" w:rsidP="00446198">
      <w:pPr>
        <w:jc w:val="both"/>
        <w:rPr>
          <w:rFonts w:ascii="Bookman Old Style" w:hAnsi="Bookman Old Style" w:cs="Tahoma"/>
          <w:color w:val="FF0000"/>
        </w:rPr>
      </w:pPr>
    </w:p>
    <w:p w:rsidR="003979CF" w:rsidRDefault="003979CF" w:rsidP="00446198">
      <w:pPr>
        <w:spacing w:after="0" w:line="276" w:lineRule="auto"/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>CLÁUSULA PRIMEIRA</w:t>
      </w:r>
    </w:p>
    <w:p w:rsidR="003979CF" w:rsidRDefault="003979CF" w:rsidP="00446198">
      <w:pPr>
        <w:spacing w:after="0" w:line="276" w:lineRule="auto"/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>DO OBJETO</w:t>
      </w:r>
    </w:p>
    <w:p w:rsidR="00984F43" w:rsidRDefault="00984F43" w:rsidP="00446198">
      <w:pPr>
        <w:spacing w:after="0" w:line="276" w:lineRule="auto"/>
        <w:jc w:val="center"/>
        <w:rPr>
          <w:rFonts w:ascii="Bookman Old Style" w:hAnsi="Bookman Old Style" w:cs="Tahoma"/>
          <w:b/>
        </w:rPr>
      </w:pPr>
    </w:p>
    <w:p w:rsidR="003979CF" w:rsidRPr="0036782E" w:rsidRDefault="003979CF" w:rsidP="00446198">
      <w:pPr>
        <w:spacing w:line="276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/>
        </w:rPr>
        <w:t>Aquisição de equipamentos para sistema de aquecimento da Piscina (trocador de Calor) instalados na Piscina Térmica no Município de Constantina-RS. Embora hoje na piscina térmica se encontre instalado um sistema de aquecimento solar não é o suficiente, pois somente é efetivo nos dias de sol, sendo que no inverno ou em dias nublados a água da piscina fica muita fria para realizar as atividades, portanto é de fundamental importância a aquisição de sistema de troca de calor elétrico para utilizar nos dias que o sistema de aquecimento solar não esteja aquecendo a piscina adequadamente</w:t>
      </w:r>
      <w:r w:rsidRPr="0036782E">
        <w:rPr>
          <w:rFonts w:ascii="Bookman Old Style" w:hAnsi="Bookman Old Style" w:cs="Tahoma"/>
        </w:rPr>
        <w:t>.</w:t>
      </w:r>
    </w:p>
    <w:p w:rsidR="0036782E" w:rsidRDefault="0036782E" w:rsidP="00446198">
      <w:pPr>
        <w:spacing w:line="276" w:lineRule="auto"/>
        <w:jc w:val="both"/>
        <w:rPr>
          <w:rFonts w:ascii="Bookman Old Style" w:hAnsi="Bookman Old Style" w:cs="Times New Roman"/>
        </w:rPr>
      </w:pPr>
    </w:p>
    <w:p w:rsidR="00984F43" w:rsidRDefault="00984F43" w:rsidP="00446198">
      <w:pPr>
        <w:spacing w:line="276" w:lineRule="auto"/>
        <w:jc w:val="both"/>
        <w:rPr>
          <w:rFonts w:ascii="Bookman Old Style" w:hAnsi="Bookman Old Style" w:cs="Times New Roman"/>
        </w:rPr>
      </w:pPr>
    </w:p>
    <w:p w:rsidR="00984F43" w:rsidRDefault="00984F43" w:rsidP="00446198">
      <w:pPr>
        <w:spacing w:line="276" w:lineRule="auto"/>
        <w:jc w:val="both"/>
        <w:rPr>
          <w:rFonts w:ascii="Bookman Old Style" w:hAnsi="Bookman Old Style" w:cs="Times New Roman"/>
        </w:rPr>
      </w:pPr>
    </w:p>
    <w:p w:rsidR="003979CF" w:rsidRDefault="003979CF" w:rsidP="00446198">
      <w:pPr>
        <w:spacing w:after="0" w:line="276" w:lineRule="auto"/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lastRenderedPageBreak/>
        <w:t>CLÁUSULA SEGUNDA</w:t>
      </w:r>
    </w:p>
    <w:p w:rsidR="003979CF" w:rsidRDefault="003979CF" w:rsidP="00446198">
      <w:pPr>
        <w:spacing w:after="0" w:line="276" w:lineRule="auto"/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>DO INÍCIO DA PRESTAÇÃO DOS SERVIÇOS</w:t>
      </w:r>
    </w:p>
    <w:p w:rsidR="00984F43" w:rsidRDefault="00984F43" w:rsidP="00446198">
      <w:pPr>
        <w:spacing w:after="0" w:line="276" w:lineRule="auto"/>
        <w:jc w:val="center"/>
        <w:rPr>
          <w:rFonts w:ascii="Bookman Old Style" w:hAnsi="Bookman Old Style" w:cs="Tahoma"/>
          <w:b/>
        </w:rPr>
      </w:pPr>
    </w:p>
    <w:p w:rsidR="003979CF" w:rsidRDefault="003979CF" w:rsidP="00446198">
      <w:pPr>
        <w:spacing w:line="276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Os equipamentos do presente contrato deverão ser iniciados, pela CONTRATADA, no prazo máximo de 5 (cinco) dias contados da data da assinatura do contrato.</w:t>
      </w:r>
    </w:p>
    <w:p w:rsidR="00446198" w:rsidRDefault="00446198" w:rsidP="00446198">
      <w:pPr>
        <w:spacing w:line="276" w:lineRule="auto"/>
        <w:jc w:val="both"/>
        <w:rPr>
          <w:rFonts w:ascii="Bookman Old Style" w:hAnsi="Bookman Old Style" w:cs="Tahoma"/>
        </w:rPr>
      </w:pPr>
    </w:p>
    <w:p w:rsidR="003979CF" w:rsidRDefault="003979CF" w:rsidP="00446198">
      <w:pPr>
        <w:spacing w:after="0" w:line="276" w:lineRule="auto"/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>CLÁUSULA TERCEIRA</w:t>
      </w:r>
    </w:p>
    <w:p w:rsidR="003979CF" w:rsidRDefault="003979CF" w:rsidP="00446198">
      <w:pPr>
        <w:spacing w:after="0" w:line="276" w:lineRule="auto"/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>OBRIGAÇÕES DO CONTRATANTE</w:t>
      </w:r>
    </w:p>
    <w:p w:rsidR="00984F43" w:rsidRDefault="00984F43" w:rsidP="00446198">
      <w:pPr>
        <w:spacing w:after="0" w:line="276" w:lineRule="auto"/>
        <w:jc w:val="center"/>
        <w:rPr>
          <w:rFonts w:ascii="Bookman Old Style" w:hAnsi="Bookman Old Style" w:cs="Tahoma"/>
          <w:b/>
        </w:rPr>
      </w:pPr>
    </w:p>
    <w:p w:rsidR="003979CF" w:rsidRDefault="003979CF" w:rsidP="00446198">
      <w:pPr>
        <w:spacing w:line="276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Ao CONTRATANTE caberão as seguintes atribuições:</w:t>
      </w:r>
    </w:p>
    <w:p w:rsidR="003979CF" w:rsidRDefault="003979CF" w:rsidP="00446198">
      <w:pPr>
        <w:spacing w:line="276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a) Acompanhar os serviços através do setor de engenharia Municipal, tanto na execução como na fiscalização da obra.</w:t>
      </w:r>
    </w:p>
    <w:p w:rsidR="003979CF" w:rsidRDefault="003979CF" w:rsidP="00446198">
      <w:pPr>
        <w:spacing w:line="276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b) Realizar medições para poder realizar pagamentos, quando a empresa assim solicitar.</w:t>
      </w:r>
    </w:p>
    <w:p w:rsidR="003979CF" w:rsidRDefault="003979CF" w:rsidP="00446198">
      <w:pPr>
        <w:spacing w:after="0" w:line="276" w:lineRule="auto"/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>CLÁUSULA QUARTA</w:t>
      </w:r>
    </w:p>
    <w:p w:rsidR="003979CF" w:rsidRDefault="003979CF" w:rsidP="00446198">
      <w:pPr>
        <w:spacing w:after="0" w:line="276" w:lineRule="auto"/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>PRAZO DO CONTRATO</w:t>
      </w:r>
    </w:p>
    <w:p w:rsidR="00984F43" w:rsidRDefault="00984F43" w:rsidP="00446198">
      <w:pPr>
        <w:spacing w:after="0" w:line="276" w:lineRule="auto"/>
        <w:jc w:val="center"/>
        <w:rPr>
          <w:rFonts w:ascii="Bookman Old Style" w:hAnsi="Bookman Old Style" w:cs="Tahoma"/>
          <w:b/>
        </w:rPr>
      </w:pPr>
    </w:p>
    <w:p w:rsidR="003979CF" w:rsidRDefault="003979CF" w:rsidP="00446198">
      <w:pPr>
        <w:spacing w:line="276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O presente contrato vigora pelo período de 60 (sessenta) dias, a contar do início da obra.</w:t>
      </w:r>
    </w:p>
    <w:p w:rsidR="003979CF" w:rsidRDefault="003979CF" w:rsidP="00446198">
      <w:pPr>
        <w:spacing w:after="0" w:line="276" w:lineRule="auto"/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>CLÁUSULA QUINTA</w:t>
      </w:r>
    </w:p>
    <w:p w:rsidR="003979CF" w:rsidRDefault="003979CF" w:rsidP="00446198">
      <w:pPr>
        <w:spacing w:after="0" w:line="276" w:lineRule="auto"/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>PREÇO E FORMA DE PAGAMENTO</w:t>
      </w:r>
    </w:p>
    <w:p w:rsidR="00984F43" w:rsidRDefault="00984F43" w:rsidP="00446198">
      <w:pPr>
        <w:spacing w:after="0" w:line="276" w:lineRule="auto"/>
        <w:jc w:val="center"/>
        <w:rPr>
          <w:rFonts w:ascii="Bookman Old Style" w:hAnsi="Bookman Old Style" w:cs="Tahoma"/>
          <w:b/>
        </w:rPr>
      </w:pPr>
    </w:p>
    <w:p w:rsidR="003979CF" w:rsidRDefault="003979CF" w:rsidP="00446198">
      <w:pPr>
        <w:pStyle w:val="Corpodetext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Pela prestação dos serviços contratados, a CONTRATADA receberá a importância total de </w:t>
      </w:r>
      <w:r w:rsidR="007A7FFC">
        <w:rPr>
          <w:rFonts w:ascii="Bookman Old Style" w:hAnsi="Bookman Old Style"/>
          <w:b/>
          <w:sz w:val="22"/>
          <w:szCs w:val="22"/>
        </w:rPr>
        <w:t>R$ 16.8</w:t>
      </w:r>
      <w:r>
        <w:rPr>
          <w:rFonts w:ascii="Bookman Old Style" w:hAnsi="Bookman Old Style"/>
          <w:b/>
          <w:sz w:val="22"/>
          <w:szCs w:val="22"/>
        </w:rPr>
        <w:t>80,00</w:t>
      </w:r>
      <w:r>
        <w:rPr>
          <w:rFonts w:ascii="Bookman Old Style" w:hAnsi="Bookman Old Style"/>
          <w:sz w:val="22"/>
          <w:szCs w:val="22"/>
        </w:rPr>
        <w:t xml:space="preserve"> (dezesseis mil </w:t>
      </w:r>
      <w:r w:rsidR="007A7FFC">
        <w:rPr>
          <w:rFonts w:ascii="Bookman Old Style" w:hAnsi="Bookman Old Style"/>
          <w:sz w:val="22"/>
          <w:szCs w:val="22"/>
        </w:rPr>
        <w:t>oitocentos</w:t>
      </w:r>
      <w:r>
        <w:rPr>
          <w:rFonts w:ascii="Bookman Old Style" w:hAnsi="Bookman Old Style"/>
          <w:sz w:val="22"/>
          <w:szCs w:val="22"/>
        </w:rPr>
        <w:t xml:space="preserve"> e oitenta reais), mediante boletim de medição e remessa de Nota Fiscal pela CONTRATADA, a qual pagará no primeiro dia útil imediatamente posterior, quando a data fixada coincidir com dia sem expediente no Município.</w:t>
      </w:r>
    </w:p>
    <w:p w:rsidR="003979CF" w:rsidRDefault="003979CF" w:rsidP="00446198">
      <w:pPr>
        <w:pStyle w:val="Corpodetexto"/>
        <w:spacing w:line="276" w:lineRule="auto"/>
        <w:rPr>
          <w:rFonts w:ascii="Bookman Old Style" w:hAnsi="Bookman Old Style"/>
          <w:sz w:val="22"/>
          <w:szCs w:val="22"/>
        </w:rPr>
      </w:pPr>
    </w:p>
    <w:p w:rsidR="003979CF" w:rsidRDefault="003979CF" w:rsidP="00446198">
      <w:pPr>
        <w:pStyle w:val="Corpodetext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Parágrafo Primeiro: </w:t>
      </w:r>
      <w:r>
        <w:rPr>
          <w:rFonts w:ascii="Bookman Old Style" w:hAnsi="Bookman Old Style"/>
          <w:sz w:val="22"/>
          <w:szCs w:val="22"/>
        </w:rPr>
        <w:t>também serão objeto de aditamento contratual as alterações unilaterais do contrato, pela CONTRATANTE, que aumentem os encargos da CONTRATADA, com o fim de restabelecer o equilíbrio econômico-financeiro do contrato.</w:t>
      </w:r>
    </w:p>
    <w:p w:rsidR="003979CF" w:rsidRDefault="003979CF" w:rsidP="00446198">
      <w:pPr>
        <w:pStyle w:val="Corpodetexto"/>
        <w:spacing w:line="276" w:lineRule="auto"/>
        <w:rPr>
          <w:rFonts w:ascii="Bookman Old Style" w:hAnsi="Bookman Old Style"/>
          <w:sz w:val="22"/>
          <w:szCs w:val="22"/>
        </w:rPr>
      </w:pPr>
    </w:p>
    <w:p w:rsidR="003979CF" w:rsidRDefault="003979CF" w:rsidP="00446198">
      <w:pPr>
        <w:pStyle w:val="Corpodetext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Parágrafo Segundo: </w:t>
      </w:r>
      <w:r>
        <w:rPr>
          <w:rFonts w:ascii="Bookman Old Style" w:hAnsi="Bookman Old Style"/>
          <w:sz w:val="22"/>
          <w:szCs w:val="22"/>
        </w:rPr>
        <w:t>para o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efetivo pagamento, as faturas deverão se fazer acompanhar da guia de recolhimento das contribuições para o FGTS e o INSS relativa aos empregados utilizados na prestação dos serviços, salvo as hipóteses de não incidência dos encargos referidos, nos termos da legislação vigente, quando prestados por sócios da CONTRATANTE.</w:t>
      </w:r>
    </w:p>
    <w:p w:rsidR="003979CF" w:rsidRDefault="003979CF" w:rsidP="00446198">
      <w:pPr>
        <w:pStyle w:val="Corpodetexto"/>
        <w:spacing w:line="276" w:lineRule="auto"/>
        <w:rPr>
          <w:rFonts w:ascii="Bookman Old Style" w:hAnsi="Bookman Old Style"/>
          <w:sz w:val="22"/>
          <w:szCs w:val="22"/>
        </w:rPr>
      </w:pPr>
    </w:p>
    <w:p w:rsidR="003979CF" w:rsidRDefault="003979CF" w:rsidP="00446198">
      <w:pPr>
        <w:pStyle w:val="Corpodetext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Parágrafo Terceiro:</w:t>
      </w:r>
      <w:r>
        <w:rPr>
          <w:rFonts w:ascii="Bookman Old Style" w:hAnsi="Bookman Old Style"/>
          <w:sz w:val="22"/>
          <w:szCs w:val="22"/>
        </w:rPr>
        <w:t xml:space="preserve"> ocorrendo atraso no pagamento, os valores serão corrigidos monetariamente pelo IGP-M/FGV do período, ou outro índice que vier a substituí-lo, e a CONTRATANTE compensará a CONTRATADA com juros de 0,5% ao mês (meio por cento) calculados pró-rata dia, até o efetivo pagamento.</w:t>
      </w:r>
    </w:p>
    <w:p w:rsidR="003979CF" w:rsidRDefault="003979CF" w:rsidP="00446198">
      <w:pPr>
        <w:pStyle w:val="Corpodetexto"/>
        <w:spacing w:line="276" w:lineRule="auto"/>
        <w:rPr>
          <w:rFonts w:ascii="Bookman Old Style" w:hAnsi="Bookman Old Style"/>
          <w:sz w:val="22"/>
          <w:szCs w:val="22"/>
        </w:rPr>
      </w:pPr>
    </w:p>
    <w:p w:rsidR="003979CF" w:rsidRDefault="003979CF" w:rsidP="00446198">
      <w:pPr>
        <w:spacing w:after="0" w:line="276" w:lineRule="auto"/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>CLÁUSULA SEXTA</w:t>
      </w:r>
    </w:p>
    <w:p w:rsidR="003979CF" w:rsidRDefault="003979CF" w:rsidP="00446198">
      <w:pPr>
        <w:spacing w:after="0" w:line="276" w:lineRule="auto"/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>ENCARGOS SOCIAIS</w:t>
      </w:r>
    </w:p>
    <w:p w:rsidR="00984F43" w:rsidRDefault="00984F43" w:rsidP="00446198">
      <w:pPr>
        <w:spacing w:line="276" w:lineRule="auto"/>
        <w:jc w:val="both"/>
        <w:rPr>
          <w:rFonts w:ascii="Bookman Old Style" w:hAnsi="Bookman Old Style" w:cs="Tahoma"/>
        </w:rPr>
      </w:pPr>
    </w:p>
    <w:p w:rsidR="003979CF" w:rsidRDefault="003979CF" w:rsidP="00446198">
      <w:pPr>
        <w:spacing w:line="276" w:lineRule="auto"/>
        <w:jc w:val="both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</w:rPr>
        <w:t xml:space="preserve">As despesas com encargos fiscais, sociais, previdenciários e trabalhistas e quaisquer outras que se fizerem necessárias ao cumprimento do presente contrato serão suportadas pela CONTRATADA. </w:t>
      </w:r>
    </w:p>
    <w:p w:rsidR="009C0B80" w:rsidRDefault="009C0B80" w:rsidP="00446198">
      <w:pPr>
        <w:spacing w:after="0" w:line="276" w:lineRule="auto"/>
        <w:jc w:val="center"/>
        <w:rPr>
          <w:rFonts w:ascii="Bookman Old Style" w:hAnsi="Bookman Old Style" w:cs="Tahoma"/>
          <w:b/>
        </w:rPr>
      </w:pPr>
    </w:p>
    <w:p w:rsidR="003979CF" w:rsidRDefault="003979CF" w:rsidP="00446198">
      <w:pPr>
        <w:spacing w:after="0" w:line="276" w:lineRule="auto"/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>CLÁUSULA SÉTIMA</w:t>
      </w:r>
    </w:p>
    <w:p w:rsidR="003979CF" w:rsidRDefault="003979CF" w:rsidP="00446198">
      <w:pPr>
        <w:spacing w:after="0" w:line="276" w:lineRule="auto"/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>DA ALTERAÇÃO DO CONTRATO</w:t>
      </w:r>
    </w:p>
    <w:p w:rsidR="00984F43" w:rsidRDefault="00984F43" w:rsidP="00446198">
      <w:pPr>
        <w:spacing w:after="0" w:line="276" w:lineRule="auto"/>
        <w:jc w:val="center"/>
        <w:rPr>
          <w:rFonts w:ascii="Bookman Old Style" w:hAnsi="Bookman Old Style" w:cs="Tahoma"/>
          <w:b/>
        </w:rPr>
      </w:pPr>
    </w:p>
    <w:p w:rsidR="003979CF" w:rsidRDefault="003979CF" w:rsidP="00446198">
      <w:pPr>
        <w:spacing w:line="276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Este contrato poderá ser alterado na forma prevista no Art. 65 da Lei nº 8.666/93.</w:t>
      </w:r>
    </w:p>
    <w:p w:rsidR="003979CF" w:rsidRDefault="003979CF" w:rsidP="00446198">
      <w:pPr>
        <w:spacing w:line="276" w:lineRule="auto"/>
        <w:jc w:val="center"/>
        <w:rPr>
          <w:rFonts w:ascii="Bookman Old Style" w:hAnsi="Bookman Old Style" w:cs="Tahoma"/>
          <w:b/>
        </w:rPr>
      </w:pPr>
    </w:p>
    <w:p w:rsidR="00446198" w:rsidRDefault="003979CF" w:rsidP="00446198">
      <w:pPr>
        <w:spacing w:after="0" w:line="276" w:lineRule="auto"/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>CLÁUSULA OITAVA</w:t>
      </w:r>
    </w:p>
    <w:p w:rsidR="003979CF" w:rsidRDefault="003979CF" w:rsidP="00446198">
      <w:pPr>
        <w:spacing w:after="0" w:line="276" w:lineRule="auto"/>
        <w:jc w:val="center"/>
        <w:rPr>
          <w:rFonts w:ascii="Bookman Old Style" w:hAnsi="Bookman Old Style" w:cs="Tahoma"/>
          <w:b/>
        </w:rPr>
      </w:pPr>
      <w:r w:rsidRPr="00984F43">
        <w:rPr>
          <w:rFonts w:ascii="Bookman Old Style" w:hAnsi="Bookman Old Style" w:cs="Tahoma"/>
          <w:b/>
        </w:rPr>
        <w:t>SUBCONTRATAÇÃO DOS SERVIÇOS</w:t>
      </w:r>
    </w:p>
    <w:p w:rsidR="00984F43" w:rsidRPr="00984F43" w:rsidRDefault="00984F43" w:rsidP="00446198">
      <w:pPr>
        <w:spacing w:after="0" w:line="276" w:lineRule="auto"/>
        <w:jc w:val="center"/>
        <w:rPr>
          <w:rFonts w:ascii="Bookman Old Style" w:hAnsi="Bookman Old Style" w:cs="Tahoma"/>
          <w:b/>
        </w:rPr>
      </w:pPr>
    </w:p>
    <w:p w:rsidR="003979CF" w:rsidRDefault="003979CF" w:rsidP="00446198">
      <w:pPr>
        <w:spacing w:line="276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A CONTRATADA está desautorizada a subcontratar parte dos serviços, nos termos do artigo 72 da Lei de Licitações, como forma de agilizar os mesmos, desde que acompanhe integralmente os trabalhos e mantenha todas as cláusulas previstas neste contrato.</w:t>
      </w:r>
    </w:p>
    <w:p w:rsidR="00984F43" w:rsidRDefault="00984F43" w:rsidP="00984F43">
      <w:pPr>
        <w:spacing w:after="0" w:line="276" w:lineRule="auto"/>
        <w:jc w:val="center"/>
        <w:rPr>
          <w:rFonts w:ascii="Bookman Old Style" w:hAnsi="Bookman Old Style" w:cs="Tahoma"/>
          <w:b/>
        </w:rPr>
      </w:pPr>
    </w:p>
    <w:p w:rsidR="00984F43" w:rsidRDefault="003979CF" w:rsidP="00984F43">
      <w:pPr>
        <w:spacing w:after="0" w:line="276" w:lineRule="auto"/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>CLÁUSULA NONA</w:t>
      </w:r>
    </w:p>
    <w:p w:rsidR="003979CF" w:rsidRDefault="003979CF" w:rsidP="00984F43">
      <w:pPr>
        <w:spacing w:after="0" w:line="276" w:lineRule="auto"/>
        <w:jc w:val="center"/>
        <w:rPr>
          <w:rFonts w:ascii="Bookman Old Style" w:hAnsi="Bookman Old Style" w:cs="Tahoma"/>
          <w:b/>
        </w:rPr>
      </w:pPr>
      <w:r w:rsidRPr="00984F43">
        <w:rPr>
          <w:rFonts w:ascii="Bookman Old Style" w:hAnsi="Bookman Old Style" w:cs="Tahoma"/>
          <w:b/>
        </w:rPr>
        <w:t>DOTAÇÃO ORÇAMENTÁRIA</w:t>
      </w:r>
    </w:p>
    <w:p w:rsidR="00984F43" w:rsidRPr="00984F43" w:rsidRDefault="00984F43" w:rsidP="00984F43">
      <w:pPr>
        <w:spacing w:after="0" w:line="276" w:lineRule="auto"/>
        <w:jc w:val="center"/>
        <w:rPr>
          <w:rFonts w:ascii="Bookman Old Style" w:hAnsi="Bookman Old Style" w:cs="Tahoma"/>
          <w:b/>
        </w:rPr>
      </w:pPr>
    </w:p>
    <w:p w:rsidR="003979CF" w:rsidRDefault="003979CF" w:rsidP="00446198">
      <w:pPr>
        <w:spacing w:line="276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As despesas decorrentes deste contrato correrão à conta da dotação orçamentária específica.</w:t>
      </w:r>
    </w:p>
    <w:p w:rsidR="00984F43" w:rsidRDefault="00984F43" w:rsidP="00984F43">
      <w:pPr>
        <w:spacing w:after="0" w:line="276" w:lineRule="auto"/>
        <w:jc w:val="center"/>
        <w:rPr>
          <w:rFonts w:ascii="Bookman Old Style" w:hAnsi="Bookman Old Style" w:cs="Tahoma"/>
          <w:b/>
        </w:rPr>
      </w:pPr>
    </w:p>
    <w:p w:rsidR="00984F43" w:rsidRDefault="003979CF" w:rsidP="00984F43">
      <w:pPr>
        <w:spacing w:after="0" w:line="276" w:lineRule="auto"/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>CLÁUSULA DÉCIMA</w:t>
      </w:r>
    </w:p>
    <w:p w:rsidR="003979CF" w:rsidRDefault="003979CF" w:rsidP="00984F43">
      <w:pPr>
        <w:spacing w:after="0" w:line="276" w:lineRule="auto"/>
        <w:jc w:val="center"/>
        <w:rPr>
          <w:rFonts w:ascii="Bookman Old Style" w:hAnsi="Bookman Old Style" w:cs="Tahoma"/>
          <w:b/>
        </w:rPr>
      </w:pPr>
      <w:r w:rsidRPr="00984F43">
        <w:rPr>
          <w:rFonts w:ascii="Bookman Old Style" w:hAnsi="Bookman Old Style" w:cs="Tahoma"/>
          <w:b/>
        </w:rPr>
        <w:t>PENALIDADES PELO INADIMPLEMENTO</w:t>
      </w:r>
    </w:p>
    <w:p w:rsidR="00984F43" w:rsidRPr="00984F43" w:rsidRDefault="00984F43" w:rsidP="00984F43">
      <w:pPr>
        <w:spacing w:after="0" w:line="276" w:lineRule="auto"/>
        <w:jc w:val="center"/>
        <w:rPr>
          <w:rFonts w:ascii="Bookman Old Style" w:hAnsi="Bookman Old Style" w:cs="Tahoma"/>
          <w:b/>
        </w:rPr>
      </w:pPr>
    </w:p>
    <w:p w:rsidR="003979CF" w:rsidRDefault="003979CF" w:rsidP="00446198">
      <w:pPr>
        <w:spacing w:line="276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A inexecução parcial ou total deste contrato ensejará à contratada as seguintes penalidades, sempre garantida a prévia defesa:</w:t>
      </w:r>
    </w:p>
    <w:p w:rsidR="003979CF" w:rsidRDefault="003979CF" w:rsidP="00446198">
      <w:pPr>
        <w:spacing w:line="276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I – multa de 0,5% (meio por cento) por dia de atraso, limitado a 30 (trinta) dias, prazo que, quando transposto, configurará inexecução contratual;</w:t>
      </w:r>
    </w:p>
    <w:p w:rsidR="003979CF" w:rsidRDefault="003979CF" w:rsidP="00446198">
      <w:pPr>
        <w:spacing w:line="276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lastRenderedPageBreak/>
        <w:t>II - multa de 8% (oito por cento) no caso de inexecução parcial do contrato, cumulada com a pena de suspensão do direito de licitar e o impedimento de contratar com a Administração pelo prazo de 1 (um) ano;</w:t>
      </w:r>
    </w:p>
    <w:p w:rsidR="003979CF" w:rsidRDefault="003979CF" w:rsidP="00446198">
      <w:pPr>
        <w:spacing w:line="276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III – multa de 10% (dez por cento) no caso de inexecução total do contrato, cumulada com a pena de suspensão do direito de licitar e o impedimento de contratar com a Administração pelo prazo de 2 (dois) anos.</w:t>
      </w:r>
    </w:p>
    <w:p w:rsidR="003979CF" w:rsidRDefault="003979CF" w:rsidP="00446198">
      <w:pPr>
        <w:spacing w:line="276" w:lineRule="auto"/>
        <w:jc w:val="both"/>
        <w:rPr>
          <w:rFonts w:ascii="Bookman Old Style" w:hAnsi="Bookman Old Style" w:cs="Tahoma"/>
        </w:rPr>
      </w:pPr>
    </w:p>
    <w:p w:rsidR="003979CF" w:rsidRDefault="003979CF" w:rsidP="00446198">
      <w:pPr>
        <w:spacing w:line="276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  <w:b/>
        </w:rPr>
        <w:t xml:space="preserve">Parágrafo Único: </w:t>
      </w:r>
      <w:r>
        <w:rPr>
          <w:rFonts w:ascii="Bookman Old Style" w:hAnsi="Bookman Old Style" w:cs="Tahoma"/>
        </w:rPr>
        <w:t>as multas serão calculadas sobre o montante não adimplido do contrato e descontadas do pagamento, a critério da CONTRATANTE, ou cobradas judicialmente.</w:t>
      </w:r>
    </w:p>
    <w:p w:rsidR="00984F43" w:rsidRDefault="00984F43" w:rsidP="00446198">
      <w:pPr>
        <w:spacing w:line="276" w:lineRule="auto"/>
        <w:jc w:val="center"/>
        <w:rPr>
          <w:rFonts w:ascii="Bookman Old Style" w:hAnsi="Bookman Old Style" w:cs="Tahoma"/>
          <w:b/>
        </w:rPr>
      </w:pPr>
    </w:p>
    <w:p w:rsidR="00984F43" w:rsidRDefault="003979CF" w:rsidP="00984F43">
      <w:pPr>
        <w:spacing w:after="0" w:line="276" w:lineRule="auto"/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>CLÁUSULA DÉCIMA PRIMEIRA</w:t>
      </w:r>
    </w:p>
    <w:p w:rsidR="003979CF" w:rsidRPr="00984F43" w:rsidRDefault="003979CF" w:rsidP="00984F43">
      <w:pPr>
        <w:spacing w:after="0" w:line="276" w:lineRule="auto"/>
        <w:jc w:val="center"/>
        <w:rPr>
          <w:rFonts w:ascii="Bookman Old Style" w:hAnsi="Bookman Old Style" w:cs="Tahoma"/>
          <w:b/>
        </w:rPr>
      </w:pPr>
      <w:r w:rsidRPr="00984F43">
        <w:rPr>
          <w:rFonts w:ascii="Bookman Old Style" w:hAnsi="Bookman Old Style" w:cs="Tahoma"/>
          <w:b/>
        </w:rPr>
        <w:t>DAS CAUSAS DE RESCISÃO CONTRATUAL PELA CONTRATANTE</w:t>
      </w:r>
    </w:p>
    <w:p w:rsidR="003979CF" w:rsidRDefault="003979CF" w:rsidP="00984F43">
      <w:pPr>
        <w:spacing w:after="0" w:line="276" w:lineRule="auto"/>
        <w:jc w:val="both"/>
        <w:rPr>
          <w:rFonts w:ascii="Bookman Old Style" w:hAnsi="Bookman Old Style" w:cs="Tahoma"/>
        </w:rPr>
      </w:pPr>
    </w:p>
    <w:p w:rsidR="003979CF" w:rsidRDefault="003979CF" w:rsidP="00446198">
      <w:pPr>
        <w:spacing w:line="276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O contrato será rescindido pela CONTRATANTE, sem direito a qualquer indenização à CONTRATADA, assegurada o contraditório e a ampla defesa, quando esta:</w:t>
      </w:r>
    </w:p>
    <w:p w:rsidR="003979CF" w:rsidRDefault="003979CF" w:rsidP="00446198">
      <w:pPr>
        <w:spacing w:line="276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I – não cumprir regularmente quaisquer obrigações assumidas neste contrato;</w:t>
      </w:r>
    </w:p>
    <w:p w:rsidR="003979CF" w:rsidRDefault="003979CF" w:rsidP="00446198">
      <w:pPr>
        <w:spacing w:line="276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II – transferir a terceiros, total ou parcialmente, o objeto deste contrato, ressalvada a hipótese de subcontratação parcial, autorizada quando mantidas todas as condições de habilitação e qualificação exigidas;</w:t>
      </w:r>
    </w:p>
    <w:p w:rsidR="003979CF" w:rsidRDefault="003979CF" w:rsidP="00446198">
      <w:pPr>
        <w:spacing w:line="276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III – for objeto de fusão, cisão ou incorporação a outra empresa;</w:t>
      </w:r>
    </w:p>
    <w:p w:rsidR="003979CF" w:rsidRDefault="003979CF" w:rsidP="00446198">
      <w:pPr>
        <w:spacing w:line="276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IV – executar os serviços com imperícia técnica;</w:t>
      </w:r>
    </w:p>
    <w:p w:rsidR="003979CF" w:rsidRDefault="003979CF" w:rsidP="00446198">
      <w:pPr>
        <w:spacing w:line="276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V – falir, requerer concordata ou for instaurada insolvência civil;</w:t>
      </w:r>
    </w:p>
    <w:p w:rsidR="003979CF" w:rsidRDefault="003979CF" w:rsidP="00446198">
      <w:pPr>
        <w:spacing w:line="276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VI – paralisar ou cumprir lentamente os serviços, sem justa causa, por mais de 30 (trinta) dias consecutivos;</w:t>
      </w:r>
    </w:p>
    <w:p w:rsidR="003979CF" w:rsidRDefault="003979CF" w:rsidP="00446198">
      <w:pPr>
        <w:spacing w:line="276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VII – demonstrar incapacidade, desaparelhamento, inidoneidade técnica ou má fé;</w:t>
      </w:r>
    </w:p>
    <w:p w:rsidR="003979CF" w:rsidRDefault="003979CF" w:rsidP="00446198">
      <w:pPr>
        <w:spacing w:line="276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VIII – atrasar injustificadamente o início dos serviços.</w:t>
      </w:r>
    </w:p>
    <w:p w:rsidR="003979CF" w:rsidRDefault="003979CF" w:rsidP="00446198">
      <w:pPr>
        <w:spacing w:line="276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  <w:b/>
        </w:rPr>
        <w:t>Parágrafo Primeiro:</w:t>
      </w:r>
      <w:r>
        <w:rPr>
          <w:rFonts w:ascii="Bookman Old Style" w:hAnsi="Bookman Old Style" w:cs="Tahoma"/>
        </w:rPr>
        <w:t xml:space="preserve"> este contrato poderá ser rescindido por mútuo acordo, atendida a conveniência da CONTRATANTE, mediante termo próprio, recebendo a CONTRATADA o valor dos serviços já executados.</w:t>
      </w:r>
    </w:p>
    <w:p w:rsidR="003979CF" w:rsidRDefault="003979CF" w:rsidP="00446198">
      <w:pPr>
        <w:spacing w:line="276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  <w:b/>
        </w:rPr>
        <w:t>Parágrafo Segundo:</w:t>
      </w:r>
      <w:r>
        <w:rPr>
          <w:rFonts w:ascii="Bookman Old Style" w:hAnsi="Bookman Old Style" w:cs="Tahoma"/>
        </w:rPr>
        <w:t xml:space="preserve"> ficam assegurados todos os demais direitos previstos em lei, à CONTRATANTE, nos casos de rescisão administrativa prevista no art. 77 da Lei n.</w:t>
      </w:r>
      <w:r>
        <w:rPr>
          <w:rFonts w:ascii="Bookman Old Style" w:hAnsi="Bookman Old Style" w:cs="Arial"/>
        </w:rPr>
        <w:t>º</w:t>
      </w:r>
      <w:r>
        <w:rPr>
          <w:rFonts w:ascii="Bookman Old Style" w:hAnsi="Bookman Old Style" w:cs="Tahoma"/>
        </w:rPr>
        <w:t xml:space="preserve"> 8.666, de 21 de junho de 1993, inclusive os direitos previstos no art. 58 da referida Lei.</w:t>
      </w:r>
    </w:p>
    <w:p w:rsidR="00984F43" w:rsidRDefault="003979CF" w:rsidP="00984F43">
      <w:pPr>
        <w:spacing w:after="0" w:line="276" w:lineRule="auto"/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lastRenderedPageBreak/>
        <w:t>CLÁUSULA DÉCIMA SEGUNDA</w:t>
      </w:r>
    </w:p>
    <w:p w:rsidR="003979CF" w:rsidRPr="00984F43" w:rsidRDefault="003979CF" w:rsidP="00984F43">
      <w:pPr>
        <w:spacing w:after="0" w:line="276" w:lineRule="auto"/>
        <w:jc w:val="center"/>
        <w:rPr>
          <w:rFonts w:ascii="Bookman Old Style" w:hAnsi="Bookman Old Style" w:cs="Tahoma"/>
          <w:b/>
        </w:rPr>
      </w:pPr>
      <w:r w:rsidRPr="00984F43">
        <w:rPr>
          <w:rFonts w:ascii="Bookman Old Style" w:hAnsi="Bookman Old Style" w:cs="Tahoma"/>
          <w:b/>
        </w:rPr>
        <w:t>DAS CAUSAS DE RESCISÃO CONTRATUAL PELA CONTRATADA</w:t>
      </w:r>
    </w:p>
    <w:p w:rsidR="003979CF" w:rsidRDefault="003979CF" w:rsidP="00446198">
      <w:pPr>
        <w:spacing w:line="276" w:lineRule="auto"/>
        <w:jc w:val="both"/>
        <w:rPr>
          <w:rFonts w:ascii="Bookman Old Style" w:hAnsi="Bookman Old Style" w:cs="Tahoma"/>
        </w:rPr>
      </w:pPr>
    </w:p>
    <w:p w:rsidR="003979CF" w:rsidRDefault="003979CF" w:rsidP="00446198">
      <w:pPr>
        <w:spacing w:line="276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O contrato será rescindido pela CONTRATADA, sem prejuízo do recebimento das parcelas vencidas, quando a CONTRATANTE:</w:t>
      </w:r>
    </w:p>
    <w:p w:rsidR="003979CF" w:rsidRDefault="003979CF" w:rsidP="00446198">
      <w:pPr>
        <w:spacing w:line="276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I – não cumprir regularmente quaisquer obrigações assumidas neste contrato;</w:t>
      </w:r>
    </w:p>
    <w:p w:rsidR="003979CF" w:rsidRDefault="003979CF" w:rsidP="00446198">
      <w:pPr>
        <w:spacing w:line="276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II – atrasar o pagamento de parcelas de serviços já recebidos ou executados, pelo prazo superior a 90 (noventa) dias, ressalvadas as hipóteses previstas na legislação, assegurado à CONTRATADA o direito de optar pela suspensão do cumprimento de suas obrigações até que seja normalizada a situação.</w:t>
      </w:r>
    </w:p>
    <w:p w:rsidR="003979CF" w:rsidRDefault="003979CF" w:rsidP="00446198">
      <w:pPr>
        <w:spacing w:line="276" w:lineRule="auto"/>
        <w:jc w:val="center"/>
        <w:rPr>
          <w:rFonts w:ascii="Bookman Old Style" w:hAnsi="Bookman Old Style" w:cs="Tahoma"/>
          <w:b/>
        </w:rPr>
      </w:pPr>
    </w:p>
    <w:p w:rsidR="003979CF" w:rsidRDefault="003979CF" w:rsidP="00984F43">
      <w:pPr>
        <w:spacing w:after="0" w:line="276" w:lineRule="auto"/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>CLÁUSULA DÉCIMA TERCEIRA</w:t>
      </w:r>
    </w:p>
    <w:p w:rsidR="003979CF" w:rsidRDefault="003979CF" w:rsidP="00984F43">
      <w:pPr>
        <w:spacing w:after="0" w:line="276" w:lineRule="auto"/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>DO FORO</w:t>
      </w:r>
    </w:p>
    <w:p w:rsidR="003979CF" w:rsidRDefault="003979CF" w:rsidP="00984F43">
      <w:pPr>
        <w:spacing w:after="0" w:line="276" w:lineRule="auto"/>
        <w:jc w:val="both"/>
        <w:rPr>
          <w:rFonts w:ascii="Bookman Old Style" w:hAnsi="Bookman Old Style" w:cs="Tahoma"/>
          <w:b/>
        </w:rPr>
      </w:pPr>
    </w:p>
    <w:p w:rsidR="003979CF" w:rsidRDefault="003979CF" w:rsidP="00446198">
      <w:pPr>
        <w:spacing w:line="276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É competente o Foro da comarca do CONTRATANTE para dirimir qualquer controvérsia que se originar deste contrato.</w:t>
      </w:r>
    </w:p>
    <w:p w:rsidR="003979CF" w:rsidRDefault="003979CF" w:rsidP="00446198">
      <w:pPr>
        <w:spacing w:line="276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E por estarem assim certas e ajustadas, as partes assinam este instrumento em duas vias de igual teor e forma, após lidas e achadas conforme.</w:t>
      </w:r>
    </w:p>
    <w:p w:rsidR="00984F43" w:rsidRDefault="00984F43" w:rsidP="00446198">
      <w:pPr>
        <w:jc w:val="center"/>
        <w:rPr>
          <w:rFonts w:ascii="Bookman Old Style" w:hAnsi="Bookman Old Style" w:cs="Tahoma"/>
        </w:rPr>
      </w:pPr>
    </w:p>
    <w:p w:rsidR="003979CF" w:rsidRDefault="003979CF" w:rsidP="00446198">
      <w:pPr>
        <w:jc w:val="center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Constantina, 15 de agosto de 2018.</w:t>
      </w:r>
    </w:p>
    <w:p w:rsidR="003979CF" w:rsidRDefault="003979CF" w:rsidP="00446198">
      <w:pPr>
        <w:jc w:val="both"/>
        <w:rPr>
          <w:rFonts w:ascii="Bookman Old Style" w:hAnsi="Bookman Old Style" w:cs="Tahoma"/>
        </w:rPr>
      </w:pPr>
    </w:p>
    <w:tbl>
      <w:tblPr>
        <w:tblW w:w="100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5018"/>
      </w:tblGrid>
      <w:tr w:rsidR="003979CF" w:rsidTr="009755DD">
        <w:trPr>
          <w:trHeight w:val="33"/>
          <w:jc w:val="center"/>
        </w:trPr>
        <w:tc>
          <w:tcPr>
            <w:tcW w:w="5032" w:type="dxa"/>
            <w:hideMark/>
          </w:tcPr>
          <w:p w:rsidR="003979CF" w:rsidRDefault="009755DD" w:rsidP="009755DD">
            <w:pPr>
              <w:pStyle w:val="Ttulo2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         </w:t>
            </w:r>
            <w:r w:rsidR="003979CF">
              <w:rPr>
                <w:rFonts w:ascii="Bookman Old Style" w:hAnsi="Bookman Old Style"/>
                <w:sz w:val="22"/>
                <w:szCs w:val="22"/>
              </w:rPr>
              <w:t>Gerri Sawaris</w:t>
            </w:r>
          </w:p>
        </w:tc>
        <w:tc>
          <w:tcPr>
            <w:tcW w:w="5018" w:type="dxa"/>
            <w:hideMark/>
          </w:tcPr>
          <w:p w:rsidR="003979CF" w:rsidRDefault="003979CF" w:rsidP="007A7FFC">
            <w:pPr>
              <w:pStyle w:val="Ttulo2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>JJ Machado</w:t>
            </w:r>
            <w:bookmarkStart w:id="0" w:name="_GoBack"/>
            <w:bookmarkEnd w:id="0"/>
            <w:r>
              <w:rPr>
                <w:rFonts w:ascii="Bookman Old Style" w:hAnsi="Bookman Old Style" w:cs="Tahoma"/>
                <w:sz w:val="22"/>
                <w:szCs w:val="22"/>
              </w:rPr>
              <w:t xml:space="preserve"> Comércio Piscina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Ltda</w:t>
            </w:r>
            <w:proofErr w:type="spellEnd"/>
          </w:p>
        </w:tc>
      </w:tr>
      <w:tr w:rsidR="003979CF" w:rsidTr="009755DD">
        <w:trPr>
          <w:trHeight w:val="204"/>
          <w:jc w:val="center"/>
        </w:trPr>
        <w:tc>
          <w:tcPr>
            <w:tcW w:w="5032" w:type="dxa"/>
            <w:hideMark/>
          </w:tcPr>
          <w:p w:rsidR="003979CF" w:rsidRPr="009C0B80" w:rsidRDefault="009755DD" w:rsidP="009755DD">
            <w:pPr>
              <w:pStyle w:val="Ttulo2"/>
              <w:jc w:val="left"/>
              <w:rPr>
                <w:rFonts w:ascii="Bookman Old Style" w:hAnsi="Bookman Old Style"/>
                <w:b w:val="0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sz w:val="22"/>
                <w:szCs w:val="22"/>
              </w:rPr>
              <w:t xml:space="preserve">                 </w:t>
            </w:r>
            <w:r w:rsidR="003979CF" w:rsidRPr="009C0B80">
              <w:rPr>
                <w:rFonts w:ascii="Bookman Old Style" w:hAnsi="Bookman Old Style"/>
                <w:b w:val="0"/>
                <w:sz w:val="22"/>
                <w:szCs w:val="22"/>
              </w:rPr>
              <w:t>Prefeito Municipal</w:t>
            </w:r>
          </w:p>
          <w:p w:rsidR="009C0B80" w:rsidRPr="009C0B80" w:rsidRDefault="009C0B80" w:rsidP="009C0B80">
            <w:pPr>
              <w:rPr>
                <w:b/>
                <w:lang w:eastAsia="pt-BR"/>
              </w:rPr>
            </w:pPr>
            <w:r>
              <w:rPr>
                <w:rFonts w:ascii="Bookman Old Style" w:hAnsi="Bookman Old Style" w:cs="Tahoma"/>
                <w:b/>
              </w:rPr>
              <w:t xml:space="preserve">                </w:t>
            </w:r>
            <w:r w:rsidR="009755DD">
              <w:rPr>
                <w:rFonts w:ascii="Bookman Old Style" w:hAnsi="Bookman Old Style" w:cs="Tahoma"/>
                <w:b/>
              </w:rPr>
              <w:t xml:space="preserve">  </w:t>
            </w:r>
            <w:r w:rsidRPr="009C0B80">
              <w:rPr>
                <w:rFonts w:ascii="Bookman Old Style" w:hAnsi="Bookman Old Style" w:cs="Tahoma"/>
                <w:b/>
              </w:rPr>
              <w:t>CONTRATANTE</w:t>
            </w:r>
          </w:p>
        </w:tc>
        <w:tc>
          <w:tcPr>
            <w:tcW w:w="5018" w:type="dxa"/>
            <w:hideMark/>
          </w:tcPr>
          <w:p w:rsidR="009C0B80" w:rsidRPr="009C0B80" w:rsidRDefault="009C0B80" w:rsidP="009C0B80">
            <w:pPr>
              <w:spacing w:after="0"/>
              <w:jc w:val="center"/>
              <w:rPr>
                <w:rFonts w:ascii="Bookman Old Style" w:hAnsi="Bookman Old Style" w:cs="Tahoma"/>
              </w:rPr>
            </w:pPr>
            <w:r w:rsidRPr="009C0B80">
              <w:rPr>
                <w:rFonts w:ascii="Bookman Old Style" w:hAnsi="Bookman Old Style" w:cs="Tahoma"/>
              </w:rPr>
              <w:t>Jefferson Machado</w:t>
            </w:r>
          </w:p>
          <w:p w:rsidR="009C0B80" w:rsidRDefault="009C0B80" w:rsidP="009C0B80">
            <w:pPr>
              <w:spacing w:after="0"/>
              <w:jc w:val="center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  <w:b/>
              </w:rPr>
              <w:t>CONTRATADA</w:t>
            </w:r>
          </w:p>
          <w:p w:rsidR="003979CF" w:rsidRDefault="003979CF" w:rsidP="00446198">
            <w:pPr>
              <w:jc w:val="center"/>
              <w:rPr>
                <w:rFonts w:ascii="Bookman Old Style" w:hAnsi="Bookman Old Style" w:cs="Tahoma"/>
                <w:lang w:val="en-US"/>
              </w:rPr>
            </w:pPr>
          </w:p>
        </w:tc>
      </w:tr>
      <w:tr w:rsidR="003979CF" w:rsidTr="009755DD">
        <w:trPr>
          <w:trHeight w:val="56"/>
          <w:jc w:val="center"/>
        </w:trPr>
        <w:tc>
          <w:tcPr>
            <w:tcW w:w="5032" w:type="dxa"/>
            <w:hideMark/>
          </w:tcPr>
          <w:p w:rsidR="003979CF" w:rsidRDefault="003979CF" w:rsidP="009C0B80">
            <w:pPr>
              <w:pStyle w:val="Ttulo1"/>
              <w:spacing w:before="0" w:after="100" w:afterAutospacing="1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           </w:t>
            </w:r>
          </w:p>
        </w:tc>
        <w:tc>
          <w:tcPr>
            <w:tcW w:w="5018" w:type="dxa"/>
          </w:tcPr>
          <w:p w:rsidR="003979CF" w:rsidRDefault="009755DD" w:rsidP="00446198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7B6BD8" wp14:editId="03E53967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140335</wp:posOffset>
                      </wp:positionV>
                      <wp:extent cx="2234565" cy="1181100"/>
                      <wp:effectExtent l="11430" t="12065" r="11430" b="6985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4565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9CF" w:rsidRDefault="003979CF" w:rsidP="003979CF">
                                  <w:pPr>
                                    <w:jc w:val="both"/>
                                    <w:rPr>
                                      <w:rFonts w:ascii="Bookman Old Style" w:hAnsi="Bookman Old Style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Arial"/>
                                      <w:sz w:val="16"/>
                                      <w:szCs w:val="16"/>
                                    </w:rPr>
                                    <w:t>Este contrato foi examinado e aprovado pela Procuradoria Municipal.</w:t>
                                  </w:r>
                                </w:p>
                                <w:p w:rsidR="003979CF" w:rsidRDefault="003979CF" w:rsidP="003979CF">
                                  <w:pPr>
                                    <w:jc w:val="both"/>
                                    <w:rPr>
                                      <w:rFonts w:ascii="Bookman Old Style" w:hAnsi="Bookman Old Style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979CF" w:rsidRDefault="003979CF" w:rsidP="003979CF">
                                  <w:pPr>
                                    <w:jc w:val="both"/>
                                    <w:rPr>
                                      <w:rFonts w:ascii="Bookman Old Style" w:hAnsi="Bookman Old Style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Arial"/>
                                      <w:sz w:val="16"/>
                                      <w:szCs w:val="16"/>
                                    </w:rPr>
                                    <w:t xml:space="preserve">Em ______/______/______. </w:t>
                                  </w:r>
                                </w:p>
                                <w:p w:rsidR="003979CF" w:rsidRDefault="003979CF" w:rsidP="003979CF">
                                  <w:pPr>
                                    <w:jc w:val="both"/>
                                    <w:rPr>
                                      <w:rFonts w:ascii="Bookman Old Style" w:hAnsi="Bookman Old Style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979CF" w:rsidRDefault="003979CF" w:rsidP="003979CF">
                                  <w:pPr>
                                    <w:jc w:val="both"/>
                                    <w:rPr>
                                      <w:rFonts w:ascii="Bookman Old Style" w:hAnsi="Bookman Old Style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979CF" w:rsidRDefault="003979CF" w:rsidP="003979CF">
                                  <w:pPr>
                                    <w:jc w:val="center"/>
                                    <w:rPr>
                                      <w:rFonts w:ascii="Bookman Old Style" w:hAnsi="Bookman Old Style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Arial"/>
                                      <w:sz w:val="16"/>
                                      <w:szCs w:val="16"/>
                                    </w:rPr>
                                    <w:t>_______________________________</w:t>
                                  </w:r>
                                </w:p>
                                <w:p w:rsidR="003979CF" w:rsidRDefault="003979CF" w:rsidP="003979CF">
                                  <w:pPr>
                                    <w:jc w:val="center"/>
                                    <w:rPr>
                                      <w:rFonts w:ascii="Bookman Old Style" w:hAnsi="Bookman Old Style" w:cs="Arial"/>
                                      <w:snapToGrid w:val="0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Arial"/>
                                      <w:snapToGrid w:val="0"/>
                                      <w:color w:val="000000"/>
                                      <w:sz w:val="16"/>
                                      <w:szCs w:val="16"/>
                                    </w:rPr>
                                    <w:t>Felipe De Martini</w:t>
                                  </w:r>
                                </w:p>
                                <w:p w:rsidR="003979CF" w:rsidRDefault="003979CF" w:rsidP="003979CF">
                                  <w:pPr>
                                    <w:jc w:val="center"/>
                                    <w:rPr>
                                      <w:rFonts w:ascii="Bookman Old Style" w:hAnsi="Bookman Old Style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Arial"/>
                                      <w:snapToGrid w:val="0"/>
                                      <w:color w:val="000000"/>
                                      <w:sz w:val="16"/>
                                      <w:szCs w:val="16"/>
                                    </w:rPr>
                                    <w:t>OAB/RS 81.523</w:t>
                                  </w:r>
                                </w:p>
                                <w:p w:rsidR="003979CF" w:rsidRDefault="003979CF" w:rsidP="003979C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979CF" w:rsidRDefault="003979CF" w:rsidP="003979C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7B6B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46.55pt;margin-top:11.05pt;width:175.9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">
                      <v:textbox>
                        <w:txbxContent>
                          <w:p w:rsidR="003979CF" w:rsidRDefault="003979CF" w:rsidP="003979CF">
                            <w:pPr>
                              <w:jc w:val="both"/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>Este contrato foi examinado e aprovado pela Procuradoria Municipal.</w:t>
                            </w:r>
                          </w:p>
                          <w:p w:rsidR="003979CF" w:rsidRDefault="003979CF" w:rsidP="003979CF">
                            <w:pPr>
                              <w:jc w:val="both"/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</w:pPr>
                          </w:p>
                          <w:p w:rsidR="003979CF" w:rsidRDefault="003979CF" w:rsidP="003979CF">
                            <w:pPr>
                              <w:jc w:val="both"/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 xml:space="preserve">Em ______/______/______. </w:t>
                            </w:r>
                          </w:p>
                          <w:p w:rsidR="003979CF" w:rsidRDefault="003979CF" w:rsidP="003979CF">
                            <w:pPr>
                              <w:jc w:val="both"/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</w:pPr>
                          </w:p>
                          <w:p w:rsidR="003979CF" w:rsidRDefault="003979CF" w:rsidP="003979CF">
                            <w:pPr>
                              <w:jc w:val="both"/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</w:pPr>
                          </w:p>
                          <w:p w:rsidR="003979CF" w:rsidRDefault="003979CF" w:rsidP="003979CF">
                            <w:pPr>
                              <w:jc w:val="center"/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>_______________________________</w:t>
                            </w:r>
                          </w:p>
                          <w:p w:rsidR="003979CF" w:rsidRDefault="003979CF" w:rsidP="003979CF">
                            <w:pPr>
                              <w:jc w:val="center"/>
                              <w:rPr>
                                <w:rFonts w:ascii="Bookman Old Style" w:hAnsi="Bookman Old Style" w:cs="Arial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Felipe De Martini</w:t>
                            </w:r>
                          </w:p>
                          <w:p w:rsidR="003979CF" w:rsidRDefault="003979CF" w:rsidP="003979CF">
                            <w:pPr>
                              <w:jc w:val="center"/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OAB/RS 81.523</w:t>
                            </w:r>
                          </w:p>
                          <w:p w:rsidR="003979CF" w:rsidRDefault="003979CF" w:rsidP="003979C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979CF" w:rsidRDefault="003979CF" w:rsidP="003979C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979CF" w:rsidRDefault="003979CF" w:rsidP="00446198">
      <w:pPr>
        <w:jc w:val="both"/>
        <w:rPr>
          <w:rFonts w:ascii="Bookman Old Style" w:hAnsi="Bookman Old Style" w:cs="Times New Roman"/>
        </w:rPr>
      </w:pPr>
    </w:p>
    <w:p w:rsidR="003979CF" w:rsidRDefault="003979CF" w:rsidP="00446198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Testemunhas: </w:t>
      </w:r>
    </w:p>
    <w:p w:rsidR="003979CF" w:rsidRDefault="003979CF" w:rsidP="00446198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________________________________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3979CF" w:rsidRDefault="003979CF" w:rsidP="00446198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CPF:     </w:t>
      </w:r>
    </w:p>
    <w:p w:rsidR="003979CF" w:rsidRDefault="003979CF" w:rsidP="00446198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</w:t>
      </w:r>
    </w:p>
    <w:p w:rsidR="00082EE5" w:rsidRDefault="003979CF" w:rsidP="009755DD">
      <w:pPr>
        <w:ind w:left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Bookman Old Style" w:hAnsi="Bookman Old Style"/>
        </w:rPr>
        <w:t>CPF:</w:t>
      </w:r>
    </w:p>
    <w:sectPr w:rsidR="00082EE5" w:rsidSect="009755DD">
      <w:headerReference w:type="default" r:id="rId7"/>
      <w:pgSz w:w="11906" w:h="16838"/>
      <w:pgMar w:top="2268" w:right="1416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D2A" w:rsidRDefault="00B56D2A" w:rsidP="00082EE5">
      <w:pPr>
        <w:spacing w:after="0" w:line="240" w:lineRule="auto"/>
      </w:pPr>
      <w:r>
        <w:separator/>
      </w:r>
    </w:p>
  </w:endnote>
  <w:endnote w:type="continuationSeparator" w:id="0">
    <w:p w:rsidR="00B56D2A" w:rsidRDefault="00B56D2A" w:rsidP="0008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D2A" w:rsidRDefault="00B56D2A" w:rsidP="00082EE5">
      <w:pPr>
        <w:spacing w:after="0" w:line="240" w:lineRule="auto"/>
      </w:pPr>
      <w:r>
        <w:separator/>
      </w:r>
    </w:p>
  </w:footnote>
  <w:footnote w:type="continuationSeparator" w:id="0">
    <w:p w:rsidR="00B56D2A" w:rsidRDefault="00B56D2A" w:rsidP="00082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E5" w:rsidRDefault="00082EE5">
    <w:pPr>
      <w:pStyle w:val="Cabealho"/>
    </w:pPr>
  </w:p>
  <w:p w:rsidR="00082EE5" w:rsidRDefault="00082EE5" w:rsidP="00082EE5">
    <w:pPr>
      <w:pStyle w:val="Cabealho"/>
      <w:tabs>
        <w:tab w:val="clear" w:pos="4252"/>
        <w:tab w:val="clear" w:pos="8504"/>
        <w:tab w:val="left" w:pos="2508"/>
      </w:tabs>
      <w:jc w:val="center"/>
    </w:pPr>
  </w:p>
  <w:p w:rsidR="00082EE5" w:rsidRDefault="00082EE5" w:rsidP="00082EE5">
    <w:pPr>
      <w:pStyle w:val="Cabealho"/>
      <w:tabs>
        <w:tab w:val="clear" w:pos="4252"/>
        <w:tab w:val="clear" w:pos="8504"/>
        <w:tab w:val="left" w:pos="2508"/>
      </w:tabs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731D6"/>
    <w:multiLevelType w:val="hybridMultilevel"/>
    <w:tmpl w:val="9424D2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E5"/>
    <w:rsid w:val="00082EE5"/>
    <w:rsid w:val="000E0624"/>
    <w:rsid w:val="001533C9"/>
    <w:rsid w:val="0021218E"/>
    <w:rsid w:val="002239F0"/>
    <w:rsid w:val="0036782E"/>
    <w:rsid w:val="003979CF"/>
    <w:rsid w:val="003D7671"/>
    <w:rsid w:val="00446198"/>
    <w:rsid w:val="00601005"/>
    <w:rsid w:val="007A7FFC"/>
    <w:rsid w:val="00857B80"/>
    <w:rsid w:val="009755DD"/>
    <w:rsid w:val="00984F43"/>
    <w:rsid w:val="009C0B80"/>
    <w:rsid w:val="00AF7A75"/>
    <w:rsid w:val="00B56D2A"/>
    <w:rsid w:val="00CA06CB"/>
    <w:rsid w:val="00CF5FEE"/>
    <w:rsid w:val="00DD5E4D"/>
    <w:rsid w:val="00EC0FF6"/>
    <w:rsid w:val="00ED7DBB"/>
    <w:rsid w:val="00FB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CFC6D4D-8011-46DA-9221-AA4DDFE6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979CF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979CF"/>
    <w:pPr>
      <w:keepNext/>
      <w:spacing w:after="0" w:line="240" w:lineRule="auto"/>
      <w:jc w:val="center"/>
      <w:outlineLvl w:val="1"/>
    </w:pPr>
    <w:rPr>
      <w:rFonts w:ascii="Copperplate Gothic Bold" w:eastAsia="Times New Roman" w:hAnsi="Copperplate Gothic Bold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2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2EE5"/>
  </w:style>
  <w:style w:type="paragraph" w:styleId="Rodap">
    <w:name w:val="footer"/>
    <w:basedOn w:val="Normal"/>
    <w:link w:val="RodapChar"/>
    <w:uiPriority w:val="99"/>
    <w:unhideWhenUsed/>
    <w:rsid w:val="00082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2EE5"/>
  </w:style>
  <w:style w:type="paragraph" w:styleId="Ttulo">
    <w:name w:val="Title"/>
    <w:basedOn w:val="Normal"/>
    <w:link w:val="TtuloChar"/>
    <w:qFormat/>
    <w:rsid w:val="00082E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82EE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9C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979CF"/>
    <w:rPr>
      <w:rFonts w:ascii="Calibri Light" w:eastAsia="Times New Roman" w:hAnsi="Calibri Light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3979CF"/>
    <w:rPr>
      <w:rFonts w:ascii="Copperplate Gothic Bold" w:eastAsia="Times New Roman" w:hAnsi="Copperplate Gothic Bold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979CF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979CF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6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1249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2018-08-23T13:27:00Z</dcterms:created>
  <dcterms:modified xsi:type="dcterms:W3CDTF">2018-08-28T11:54:00Z</dcterms:modified>
</cp:coreProperties>
</file>