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8F" w:rsidRPr="009B4D9F" w:rsidRDefault="001B208F" w:rsidP="002E5F8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MEMORIAL DESCRITIVO</w:t>
      </w:r>
    </w:p>
    <w:p w:rsidR="001B208F" w:rsidRPr="00E832EF" w:rsidRDefault="001B208F" w:rsidP="009B4D9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32EF">
        <w:rPr>
          <w:rFonts w:ascii="Arial" w:hAnsi="Arial" w:cs="Arial"/>
          <w:b/>
          <w:sz w:val="24"/>
          <w:szCs w:val="24"/>
        </w:rPr>
        <w:t xml:space="preserve">OBRA: </w:t>
      </w:r>
      <w:r w:rsidR="003C7B14">
        <w:rPr>
          <w:rFonts w:ascii="Arial" w:hAnsi="Arial" w:cs="Arial"/>
          <w:b/>
          <w:sz w:val="24"/>
          <w:szCs w:val="24"/>
        </w:rPr>
        <w:t>REFORMA</w:t>
      </w:r>
      <w:r w:rsidR="00744638">
        <w:rPr>
          <w:rFonts w:ascii="Arial" w:hAnsi="Arial" w:cs="Arial"/>
          <w:b/>
          <w:sz w:val="24"/>
          <w:szCs w:val="24"/>
        </w:rPr>
        <w:t xml:space="preserve"> DA ESCOLA AMÂNDIO ARAÚJO </w:t>
      </w:r>
    </w:p>
    <w:p w:rsidR="001B208F" w:rsidRPr="00E832EF" w:rsidRDefault="001B208F" w:rsidP="00E832E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32EF">
        <w:rPr>
          <w:rFonts w:ascii="Arial" w:hAnsi="Arial" w:cs="Arial"/>
          <w:b/>
          <w:sz w:val="24"/>
          <w:szCs w:val="24"/>
        </w:rPr>
        <w:t xml:space="preserve">LOCAL: </w:t>
      </w:r>
      <w:r w:rsidR="00071E0F" w:rsidRPr="00E832EF">
        <w:rPr>
          <w:rFonts w:ascii="Arial" w:hAnsi="Arial" w:cs="Arial"/>
          <w:b/>
          <w:sz w:val="24"/>
          <w:szCs w:val="24"/>
        </w:rPr>
        <w:t xml:space="preserve">RUA </w:t>
      </w:r>
      <w:r w:rsidR="003111FE">
        <w:rPr>
          <w:rFonts w:ascii="Arial" w:hAnsi="Arial" w:cs="Arial"/>
          <w:b/>
          <w:sz w:val="24"/>
          <w:szCs w:val="24"/>
        </w:rPr>
        <w:t>EMA ROSSONI</w:t>
      </w:r>
      <w:r w:rsidR="002E5F81" w:rsidRPr="00E832EF">
        <w:rPr>
          <w:rFonts w:ascii="Arial" w:hAnsi="Arial" w:cs="Arial"/>
          <w:b/>
          <w:sz w:val="24"/>
          <w:szCs w:val="24"/>
        </w:rPr>
        <w:t>, BAIRRO SÃO ROQUE</w:t>
      </w:r>
      <w:r w:rsidR="00071E0F" w:rsidRPr="00E832EF">
        <w:rPr>
          <w:rFonts w:ascii="Arial" w:hAnsi="Arial" w:cs="Arial"/>
          <w:b/>
          <w:sz w:val="24"/>
          <w:szCs w:val="24"/>
        </w:rPr>
        <w:t>, CONSTANTINA/RS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finalidade do presente memorial é estabelecer as normas e especificações técnicas dos materiais e serviços a serem empregados na obra e que deverão ser observados rigorosamente pela empreiteira na execução da mesma.</w:t>
      </w:r>
    </w:p>
    <w:p w:rsidR="003C7B14" w:rsidRDefault="003C7B14" w:rsidP="003C7B1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7B14">
        <w:rPr>
          <w:rFonts w:ascii="Arial" w:hAnsi="Arial" w:cs="Arial"/>
          <w:b/>
          <w:sz w:val="24"/>
          <w:szCs w:val="24"/>
        </w:rPr>
        <w:t>Serão executados os seguintes serviços: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3C7B14">
        <w:rPr>
          <w:rFonts w:ascii="Arial" w:hAnsi="Arial" w:cs="Arial"/>
        </w:rPr>
        <w:t>Col</w:t>
      </w:r>
      <w:r>
        <w:rPr>
          <w:rFonts w:ascii="Arial" w:hAnsi="Arial" w:cs="Arial"/>
        </w:rPr>
        <w:t xml:space="preserve">ocação de calha </w:t>
      </w:r>
      <w:r w:rsidRPr="003C7B14">
        <w:rPr>
          <w:rFonts w:ascii="Arial" w:hAnsi="Arial" w:cs="Arial"/>
        </w:rPr>
        <w:t>de aço galvanizado;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Quebra de calçada</w:t>
      </w:r>
      <w:r w:rsidR="00D042AC">
        <w:rPr>
          <w:rFonts w:ascii="Arial" w:hAnsi="Arial" w:cs="Arial"/>
        </w:rPr>
        <w:t xml:space="preserve"> (para descida de tubulação de calha)</w:t>
      </w:r>
      <w:r>
        <w:rPr>
          <w:rFonts w:ascii="Arial" w:hAnsi="Arial" w:cs="Arial"/>
        </w:rPr>
        <w:t>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Retirada de for</w:t>
      </w:r>
      <w:r w:rsidR="004E66E9">
        <w:rPr>
          <w:rFonts w:ascii="Arial" w:hAnsi="Arial" w:cs="Arial"/>
        </w:rPr>
        <w:t>r</w:t>
      </w:r>
      <w:r>
        <w:rPr>
          <w:rFonts w:ascii="Arial" w:hAnsi="Arial" w:cs="Arial"/>
        </w:rPr>
        <w:t>o de algumas salas;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 de for</w:t>
      </w:r>
      <w:r w:rsidR="004E66E9">
        <w:rPr>
          <w:rFonts w:ascii="Arial" w:hAnsi="Arial" w:cs="Arial"/>
        </w:rPr>
        <w:t>r</w:t>
      </w:r>
      <w:r>
        <w:rPr>
          <w:rFonts w:ascii="Arial" w:hAnsi="Arial" w:cs="Arial"/>
        </w:rPr>
        <w:t>o novo de PVC;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Retirada de beiral já existente;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Colocação de novo beiral de PVC;</w:t>
      </w:r>
    </w:p>
    <w:p w:rsidR="003C7B14" w:rsidRDefault="003C7B14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Troca de telhas de aluzinco</w:t>
      </w:r>
      <w:r w:rsidR="00D042AC">
        <w:rPr>
          <w:rFonts w:ascii="Arial" w:hAnsi="Arial" w:cs="Arial"/>
        </w:rPr>
        <w:t xml:space="preserve"> por fibrocimento 6mm</w:t>
      </w:r>
      <w:r>
        <w:rPr>
          <w:rFonts w:ascii="Arial" w:hAnsi="Arial" w:cs="Arial"/>
        </w:rPr>
        <w:t>;</w:t>
      </w:r>
    </w:p>
    <w:p w:rsidR="00654570" w:rsidRDefault="00654570" w:rsidP="003C7B14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Troca de tesoura de madeira por tesoura de madeira nova;</w:t>
      </w:r>
    </w:p>
    <w:p w:rsidR="003C7B14" w:rsidRPr="003C7B14" w:rsidRDefault="003C7B14" w:rsidP="003C7B14">
      <w:pPr>
        <w:pStyle w:val="PargrafodaLista"/>
        <w:jc w:val="both"/>
        <w:rPr>
          <w:rFonts w:ascii="Arial" w:hAnsi="Arial" w:cs="Arial"/>
        </w:rPr>
      </w:pP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OLE_LINK2"/>
      <w:r w:rsidRPr="009B4D9F">
        <w:rPr>
          <w:rFonts w:ascii="Arial" w:hAnsi="Arial" w:cs="Arial"/>
          <w:b/>
          <w:sz w:val="24"/>
          <w:szCs w:val="24"/>
        </w:rPr>
        <w:t>Considerações gerais: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Caberá a empreiteira um exame detalhado do local da obra, verificando todas as dificuldades</w:t>
      </w:r>
      <w:r w:rsidR="003C7B14">
        <w:rPr>
          <w:rFonts w:ascii="Arial" w:hAnsi="Arial" w:cs="Arial"/>
          <w:sz w:val="24"/>
          <w:szCs w:val="24"/>
        </w:rPr>
        <w:t xml:space="preserve"> dos serviços, </w:t>
      </w:r>
      <w:r w:rsidRPr="009B4D9F">
        <w:rPr>
          <w:rFonts w:ascii="Arial" w:hAnsi="Arial" w:cs="Arial"/>
          <w:sz w:val="24"/>
          <w:szCs w:val="24"/>
        </w:rPr>
        <w:t>captação de água, luz e força, acessos, transportes e tudo o que se fizer necessário para a execução dos serviços iniciais até a entrega final da obra</w:t>
      </w:r>
      <w:r w:rsidR="00F2422B" w:rsidRPr="009B4D9F">
        <w:rPr>
          <w:rFonts w:ascii="Arial" w:hAnsi="Arial" w:cs="Arial"/>
          <w:sz w:val="24"/>
          <w:szCs w:val="24"/>
        </w:rPr>
        <w:t>.</w:t>
      </w:r>
      <w:r w:rsidRPr="009B4D9F">
        <w:rPr>
          <w:rFonts w:ascii="Arial" w:hAnsi="Arial" w:cs="Arial"/>
          <w:sz w:val="24"/>
          <w:szCs w:val="24"/>
        </w:rPr>
        <w:t xml:space="preserve"> Deverá fornecer todo o material, mão de obra, leis sociais, ferramental, maquinaria e aparelhamentos adequados a mais perfeita execução dos serviços.</w:t>
      </w:r>
    </w:p>
    <w:p w:rsidR="001B208F" w:rsidRPr="009B4D9F" w:rsidRDefault="002E5F81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rede de água e de luz no local que poderá ser utilizada pela Empreiteira.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Generalidades: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Qualidade dos materiais de construção e dos serviços: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 xml:space="preserve">Todos os serviços aqui especificados deverão ser executados conforme a boa técnica e por profissionais </w:t>
      </w:r>
      <w:r w:rsidR="00F2422B" w:rsidRPr="009B4D9F">
        <w:rPr>
          <w:rFonts w:ascii="Arial" w:hAnsi="Arial" w:cs="Arial"/>
          <w:sz w:val="24"/>
          <w:szCs w:val="24"/>
        </w:rPr>
        <w:t>habilitados</w:t>
      </w:r>
      <w:r w:rsidRPr="009B4D9F">
        <w:rPr>
          <w:rFonts w:ascii="Arial" w:hAnsi="Arial" w:cs="Arial"/>
          <w:sz w:val="24"/>
          <w:szCs w:val="24"/>
        </w:rPr>
        <w:t>. Os materiais de construção a serem empregados deverão satisfazer as condições de 1ª qualidade e de 1º uso, não sendo admissíveis materiais de qualidade inferior que apresentarem defeitos de qualquer natureza, (medidas, empenamentos, etc.).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 xml:space="preserve">Todos aqueles aqui especificados poderão ser substituídos desde que os empregados, após exame e aceite por escrito da Prefeitura Municipal de </w:t>
      </w:r>
      <w:r w:rsidR="00275A1E">
        <w:rPr>
          <w:rFonts w:ascii="Arial" w:hAnsi="Arial" w:cs="Arial"/>
          <w:sz w:val="24"/>
          <w:szCs w:val="24"/>
        </w:rPr>
        <w:t>Constantina</w:t>
      </w:r>
      <w:r w:rsidRPr="009B4D9F">
        <w:rPr>
          <w:rFonts w:ascii="Arial" w:hAnsi="Arial" w:cs="Arial"/>
          <w:sz w:val="24"/>
          <w:szCs w:val="24"/>
        </w:rPr>
        <w:t>, através do Departamento Técnico de Engenharia com o ciente do Prefeito Municipal. Não serão consideradas propostas verbais para a adoção de materiais diferentes dos especificados.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Todo material que for substituído ou diferir do aqui especificado, deverá ter aceite, antes, de o mesmo ser usado.</w:t>
      </w:r>
      <w:r w:rsidR="00B35422" w:rsidRPr="009B4D9F">
        <w:rPr>
          <w:rFonts w:ascii="Arial" w:hAnsi="Arial" w:cs="Arial"/>
          <w:sz w:val="24"/>
          <w:szCs w:val="24"/>
        </w:rPr>
        <w:t xml:space="preserve"> </w:t>
      </w:r>
      <w:r w:rsidRPr="009B4D9F">
        <w:rPr>
          <w:rFonts w:ascii="Arial" w:hAnsi="Arial" w:cs="Arial"/>
          <w:sz w:val="24"/>
          <w:szCs w:val="24"/>
        </w:rPr>
        <w:t xml:space="preserve">A contratante se reserva o direito de </w:t>
      </w:r>
      <w:r w:rsidRPr="009B4D9F">
        <w:rPr>
          <w:rFonts w:ascii="Arial" w:hAnsi="Arial" w:cs="Arial"/>
          <w:sz w:val="24"/>
          <w:szCs w:val="24"/>
        </w:rPr>
        <w:lastRenderedPageBreak/>
        <w:t>impugnar a aplicação de qualquer material, desde que julgada suspeita a sua qualidade pela fiscalização.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Execução da obra: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empresa executora deverá fazer anotação de responsabilidade técnica ART/CREA-RS, referente à execução da obra. Todos os trabalhos deverão ser executados de acordo com a boa técnica, post</w:t>
      </w:r>
      <w:r w:rsidR="00275A1E">
        <w:rPr>
          <w:rFonts w:ascii="Arial" w:hAnsi="Arial" w:cs="Arial"/>
          <w:sz w:val="24"/>
          <w:szCs w:val="24"/>
        </w:rPr>
        <w:t>uras da Prefeitura Municipal</w:t>
      </w:r>
      <w:r w:rsidRPr="009B4D9F">
        <w:rPr>
          <w:rFonts w:ascii="Arial" w:hAnsi="Arial" w:cs="Arial"/>
          <w:sz w:val="24"/>
          <w:szCs w:val="24"/>
        </w:rPr>
        <w:t xml:space="preserve"> e as normas da ABNT.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Projeto: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obra será executada em obediência aos projetos apresentados que definirão nos seus aspectos de arquitetura e instalações. Modificações que possam haver no decorrer da construção serão acertadas e discutidas previamente entre as partes interessadas.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locação da construção, dimensões, afastamentos, detalhes construtivos e arquitetônicos deverão estar de acordo com o projeto.</w:t>
      </w:r>
    </w:p>
    <w:p w:rsidR="0019261C" w:rsidRPr="009B4D9F" w:rsidRDefault="0019261C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contratante fornecerá um jogo de plantas e memorial descritivo.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Conhecimento do local: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Admite-se que a empreiteira conheça perfeitamente o local onde será implantada a obra a que se referem estas especificações, bem como as dificuldades pertinentes a mesma.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Serviços gerais: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Serão de responsabilidade da empreiteira e correrão por sua conta todos os serviços gerais, tais como, despesas com pessoal de administração da obra, transportes</w:t>
      </w:r>
      <w:r w:rsidR="00F068C9" w:rsidRPr="009B4D9F">
        <w:rPr>
          <w:rFonts w:ascii="Arial" w:hAnsi="Arial" w:cs="Arial"/>
          <w:sz w:val="24"/>
          <w:szCs w:val="24"/>
        </w:rPr>
        <w:t xml:space="preserve"> </w:t>
      </w:r>
      <w:r w:rsidRPr="009B4D9F">
        <w:rPr>
          <w:rFonts w:ascii="Arial" w:hAnsi="Arial" w:cs="Arial"/>
          <w:sz w:val="24"/>
          <w:szCs w:val="24"/>
        </w:rPr>
        <w:t>diversos, consumo de água, luz e força provisória, e outros que se façam necessários ao bom andamento da obra.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Vigilância: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 xml:space="preserve">A proteção dos materiais e serviços executados caberá a empreiteira, que deverá manter a permanente vigilância sobre os mesmos, não cabendo a Prefeitura Municipal de </w:t>
      </w:r>
      <w:r w:rsidR="00071E0F">
        <w:rPr>
          <w:rFonts w:ascii="Arial" w:hAnsi="Arial" w:cs="Arial"/>
          <w:sz w:val="24"/>
          <w:szCs w:val="24"/>
        </w:rPr>
        <w:t>Constantina</w:t>
      </w:r>
      <w:r w:rsidRPr="009B4D9F">
        <w:rPr>
          <w:rFonts w:ascii="Arial" w:hAnsi="Arial" w:cs="Arial"/>
          <w:sz w:val="24"/>
          <w:szCs w:val="24"/>
        </w:rPr>
        <w:t xml:space="preserve"> a responsabilidade por quaisquer danos de qualquer natureza que venham a sofrer. A vigilância será mantida até a entrega da obra.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Condições da entrega da obra:</w:t>
      </w:r>
    </w:p>
    <w:p w:rsidR="001B208F" w:rsidRDefault="001B208F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A obra será considerada concluída após o término de todos os serviços e quando a obra apresentar condições de funcionamento, habitabilidade e segurança. Deverão ser testadas e feitas as ligações definitivas de água e luz e a limpeza geral da obra.</w:t>
      </w:r>
    </w:p>
    <w:p w:rsidR="00DF5F64" w:rsidRDefault="00DF5F64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F64" w:rsidRDefault="00DF5F64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F64" w:rsidRPr="009B4D9F" w:rsidRDefault="00DF5F64" w:rsidP="009B4D9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6E9" w:rsidRPr="00985C6A" w:rsidRDefault="004E66E9" w:rsidP="00985C6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Drenagem</w:t>
      </w:r>
    </w:p>
    <w:p w:rsidR="004E66E9" w:rsidRPr="00985C6A" w:rsidRDefault="004E66E9" w:rsidP="00985C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6E9">
        <w:rPr>
          <w:rFonts w:ascii="Arial" w:hAnsi="Arial" w:cs="Arial"/>
          <w:sz w:val="24"/>
          <w:szCs w:val="24"/>
        </w:rPr>
        <w:t xml:space="preserve">Colocação de calha de aço galvanizado com dimensões especificadas em projetos. </w:t>
      </w:r>
      <w:r>
        <w:rPr>
          <w:rFonts w:ascii="Arial" w:hAnsi="Arial" w:cs="Arial"/>
          <w:sz w:val="24"/>
          <w:szCs w:val="24"/>
        </w:rPr>
        <w:t>Será quebrada a calcada logo abaixo da calha para direcional a saída de água</w:t>
      </w:r>
      <w:r w:rsidR="00430CC3">
        <w:rPr>
          <w:rFonts w:ascii="Arial" w:hAnsi="Arial" w:cs="Arial"/>
          <w:sz w:val="24"/>
          <w:szCs w:val="24"/>
        </w:rPr>
        <w:t xml:space="preserve"> com tubo de 150mm. </w:t>
      </w:r>
    </w:p>
    <w:p w:rsidR="001B208F" w:rsidRPr="009B4D9F" w:rsidRDefault="001B208F" w:rsidP="009B4D9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Limpeza do terreno:</w:t>
      </w:r>
    </w:p>
    <w:p w:rsidR="00B35422" w:rsidRPr="00985C6A" w:rsidRDefault="001B208F" w:rsidP="00985C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O terreno deverá estar limpo, livre de entulhos, para permitir a livre circulação de materiais e para receber a marcação da obra. Os serviços de capina e limpeza, deverão ser executados de forma a deixar completamente livre, não somente toda a área da obra, como também os caminhos necessários ao transporte e guarda dos materiais de construção. Os serviços de limpeza do terreno deverão ser executados de modo a não deixar raízes ou troncos de árvores, que possam prejudicar os trabalhos da própria obra ou futuramente.</w:t>
      </w:r>
    </w:p>
    <w:p w:rsidR="00B35422" w:rsidRDefault="00B35422" w:rsidP="0076222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62223"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="00907B6E" w:rsidRPr="00762223">
        <w:rPr>
          <w:rFonts w:ascii="Arial" w:eastAsia="Times New Roman" w:hAnsi="Arial" w:cs="Arial"/>
          <w:b/>
          <w:sz w:val="24"/>
          <w:szCs w:val="24"/>
          <w:lang w:eastAsia="pt-BR"/>
        </w:rPr>
        <w:t>obertura</w:t>
      </w:r>
      <w:r w:rsidRPr="00762223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985C6A" w:rsidRPr="00762223" w:rsidRDefault="00985C6A" w:rsidP="00985C6A">
      <w:pPr>
        <w:pStyle w:val="PargrafodaLista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35422" w:rsidRPr="009B4D9F" w:rsidRDefault="004E66E9" w:rsidP="009B4D9F">
      <w:pPr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Reforma: </w:t>
      </w:r>
      <w:r w:rsidR="00DF5F64">
        <w:rPr>
          <w:rFonts w:ascii="Arial" w:eastAsia="Times New Roman" w:hAnsi="Arial" w:cs="Arial"/>
          <w:sz w:val="24"/>
          <w:szCs w:val="24"/>
          <w:lang w:eastAsia="pt-BR"/>
        </w:rPr>
        <w:t>Retirada de telhas de aluzinc</w:t>
      </w:r>
      <w:bookmarkStart w:id="2" w:name="_GoBack"/>
      <w:bookmarkEnd w:id="2"/>
      <w:r w:rsidR="00DF5F64">
        <w:rPr>
          <w:rFonts w:ascii="Arial" w:eastAsia="Times New Roman" w:hAnsi="Arial" w:cs="Arial"/>
          <w:sz w:val="24"/>
          <w:szCs w:val="24"/>
          <w:lang w:eastAsia="pt-BR"/>
        </w:rPr>
        <w:t xml:space="preserve">o e colocação </w:t>
      </w:r>
      <w:r w:rsidR="00985C6A">
        <w:rPr>
          <w:rFonts w:ascii="Arial" w:eastAsia="Times New Roman" w:hAnsi="Arial" w:cs="Arial"/>
          <w:sz w:val="24"/>
          <w:szCs w:val="24"/>
          <w:lang w:eastAsia="pt-BR"/>
        </w:rPr>
        <w:t>da nova telha</w:t>
      </w:r>
      <w:r w:rsidR="00D042AC">
        <w:rPr>
          <w:rFonts w:ascii="Arial" w:eastAsia="Times New Roman" w:hAnsi="Arial" w:cs="Arial"/>
          <w:sz w:val="24"/>
          <w:szCs w:val="24"/>
          <w:lang w:eastAsia="pt-BR"/>
        </w:rPr>
        <w:t xml:space="preserve"> mento será executado</w:t>
      </w:r>
      <w:r w:rsidR="00B35422" w:rsidRPr="009B4D9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42AC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B35422" w:rsidRPr="009B4D9F">
        <w:rPr>
          <w:rFonts w:ascii="Arial" w:eastAsia="Times New Roman" w:hAnsi="Arial" w:cs="Arial"/>
          <w:sz w:val="24"/>
          <w:szCs w:val="24"/>
          <w:lang w:eastAsia="pt-BR"/>
        </w:rPr>
        <w:t xml:space="preserve"> telhas </w:t>
      </w:r>
      <w:r w:rsidR="0002799E">
        <w:rPr>
          <w:rFonts w:ascii="Arial" w:eastAsia="Times New Roman" w:hAnsi="Arial" w:cs="Arial"/>
          <w:sz w:val="24"/>
          <w:szCs w:val="24"/>
          <w:lang w:eastAsia="pt-BR"/>
        </w:rPr>
        <w:t>de fibrocimento 6mm</w:t>
      </w:r>
      <w:r w:rsidR="00B35422" w:rsidRPr="009B4D9F">
        <w:rPr>
          <w:rFonts w:ascii="Arial" w:eastAsia="Times New Roman" w:hAnsi="Arial" w:cs="Arial"/>
          <w:sz w:val="24"/>
          <w:szCs w:val="24"/>
          <w:lang w:eastAsia="pt-BR"/>
        </w:rPr>
        <w:t xml:space="preserve">, com dimensões constantes no </w:t>
      </w:r>
      <w:r w:rsidR="00D042AC">
        <w:rPr>
          <w:rFonts w:ascii="Arial" w:eastAsia="Times New Roman" w:hAnsi="Arial" w:cs="Arial"/>
          <w:sz w:val="24"/>
          <w:szCs w:val="24"/>
          <w:lang w:eastAsia="pt-BR"/>
        </w:rPr>
        <w:t>orçamento</w:t>
      </w:r>
      <w:r w:rsidR="00B35422" w:rsidRPr="009B4D9F">
        <w:rPr>
          <w:rFonts w:ascii="Arial" w:eastAsia="Times New Roman" w:hAnsi="Arial" w:cs="Arial"/>
          <w:sz w:val="24"/>
          <w:szCs w:val="24"/>
          <w:lang w:eastAsia="pt-BR"/>
        </w:rPr>
        <w:t xml:space="preserve"> e atendendo as exigências da ABNT.</w:t>
      </w:r>
    </w:p>
    <w:p w:rsidR="00E35102" w:rsidRPr="009B4D9F" w:rsidRDefault="00E35102" w:rsidP="009B4D9F">
      <w:pPr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5422" w:rsidRDefault="00B35422" w:rsidP="007622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B4D9F">
        <w:rPr>
          <w:rFonts w:ascii="Arial" w:eastAsia="Times New Roman" w:hAnsi="Arial" w:cs="Arial"/>
          <w:b/>
          <w:sz w:val="24"/>
          <w:szCs w:val="24"/>
          <w:lang w:eastAsia="pt-BR"/>
        </w:rPr>
        <w:t>F</w:t>
      </w:r>
      <w:r w:rsidR="00907B6E" w:rsidRPr="009B4D9F">
        <w:rPr>
          <w:rFonts w:ascii="Arial" w:eastAsia="Times New Roman" w:hAnsi="Arial" w:cs="Arial"/>
          <w:b/>
          <w:sz w:val="24"/>
          <w:szCs w:val="24"/>
          <w:lang w:eastAsia="pt-BR"/>
        </w:rPr>
        <w:t>orro</w:t>
      </w:r>
      <w:r w:rsidRPr="009B4D9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985C6A" w:rsidRPr="009B4D9F" w:rsidRDefault="00985C6A" w:rsidP="00985C6A">
      <w:pPr>
        <w:autoSpaceDE w:val="0"/>
        <w:autoSpaceDN w:val="0"/>
        <w:adjustRightInd w:val="0"/>
        <w:spacing w:after="0" w:line="240" w:lineRule="auto"/>
        <w:ind w:left="360" w:right="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42AC" w:rsidRDefault="004E66E9" w:rsidP="004E66E9">
      <w:pPr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Reforma: </w:t>
      </w:r>
    </w:p>
    <w:p w:rsidR="00D042AC" w:rsidRPr="00D042AC" w:rsidRDefault="00D042AC" w:rsidP="00D042A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Retirada de forro compensado para colocação de forro PVC</w:t>
      </w:r>
      <w:r w:rsidR="00430CC3">
        <w:rPr>
          <w:rFonts w:ascii="Arial" w:eastAsia="Times New Roman" w:hAnsi="Arial" w:cs="Arial"/>
          <w:sz w:val="24"/>
          <w:szCs w:val="24"/>
          <w:lang w:eastAsia="pt-BR"/>
        </w:rPr>
        <w:t>, especificações em projeto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4E66E9" w:rsidRDefault="0002799E" w:rsidP="00D042A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042AC">
        <w:rPr>
          <w:rFonts w:ascii="Arial" w:eastAsia="Times New Roman" w:hAnsi="Arial" w:cs="Arial"/>
          <w:sz w:val="24"/>
          <w:szCs w:val="24"/>
          <w:lang w:eastAsia="pt-BR"/>
        </w:rPr>
        <w:t>Os forros e beirais serão executados</w:t>
      </w:r>
      <w:r w:rsidR="00E35102" w:rsidRPr="00D042AC">
        <w:rPr>
          <w:rFonts w:ascii="Arial" w:eastAsia="Times New Roman" w:hAnsi="Arial" w:cs="Arial"/>
          <w:sz w:val="24"/>
          <w:szCs w:val="24"/>
          <w:lang w:eastAsia="pt-BR"/>
        </w:rPr>
        <w:t xml:space="preserve"> em PVC</w:t>
      </w:r>
      <w:r w:rsidR="00430CC3">
        <w:rPr>
          <w:rFonts w:ascii="Arial" w:eastAsia="Times New Roman" w:hAnsi="Arial" w:cs="Arial"/>
          <w:sz w:val="24"/>
          <w:szCs w:val="24"/>
          <w:lang w:eastAsia="pt-BR"/>
        </w:rPr>
        <w:t xml:space="preserve"> colocado por baixo do forro já existente, e pé direto de PVC, especificações em projeto;</w:t>
      </w:r>
    </w:p>
    <w:p w:rsidR="00654570" w:rsidRPr="00D042AC" w:rsidRDefault="00654570" w:rsidP="00D042A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Retirada de tesoura de madeira, colocação de tesoura nova</w:t>
      </w:r>
      <w:r w:rsidR="00430CC3">
        <w:rPr>
          <w:rFonts w:ascii="Arial" w:eastAsia="Times New Roman" w:hAnsi="Arial" w:cs="Arial"/>
          <w:sz w:val="24"/>
          <w:szCs w:val="24"/>
          <w:lang w:eastAsia="pt-BR"/>
        </w:rPr>
        <w:t>, especificações em projeto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E35102" w:rsidRPr="00E35102" w:rsidRDefault="00E35102" w:rsidP="00E35102">
      <w:pPr>
        <w:autoSpaceDE w:val="0"/>
        <w:autoSpaceDN w:val="0"/>
        <w:adjustRightInd w:val="0"/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208F" w:rsidRPr="009B4D9F" w:rsidRDefault="001B208F" w:rsidP="00762223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4D9F">
        <w:rPr>
          <w:rFonts w:ascii="Arial" w:hAnsi="Arial" w:cs="Arial"/>
          <w:b/>
          <w:sz w:val="24"/>
          <w:szCs w:val="24"/>
        </w:rPr>
        <w:t>Acabamentos finais:</w:t>
      </w:r>
    </w:p>
    <w:p w:rsidR="001B208F" w:rsidRPr="009B4D9F" w:rsidRDefault="001B208F" w:rsidP="009B4D9F">
      <w:pPr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 xml:space="preserve">Por ocasião da entrega da obra, a mesma deverá apresentar as seguintes condições: Pátio livre e desobstruído de quaisquer entulhos, ou restos de materiais utilizados na obra. A Empreiteira não poderá permitir o uso provisório das novas dependências antes da entrega final da obra ao funcionário responsável e designado pela Prefeitura Municipal de </w:t>
      </w:r>
      <w:r w:rsidR="00E832EF">
        <w:rPr>
          <w:rFonts w:ascii="Arial" w:hAnsi="Arial" w:cs="Arial"/>
          <w:sz w:val="24"/>
          <w:szCs w:val="24"/>
        </w:rPr>
        <w:t>Constantina/RS</w:t>
      </w:r>
      <w:r w:rsidR="009B4D9F" w:rsidRPr="009B4D9F">
        <w:rPr>
          <w:rFonts w:ascii="Arial" w:hAnsi="Arial" w:cs="Arial"/>
          <w:sz w:val="24"/>
          <w:szCs w:val="24"/>
        </w:rPr>
        <w:t>.</w:t>
      </w:r>
    </w:p>
    <w:p w:rsidR="00D555B9" w:rsidRDefault="00985C6A" w:rsidP="00D555B9">
      <w:pPr>
        <w:autoSpaceDE w:val="0"/>
        <w:autoSpaceDN w:val="0"/>
        <w:adjustRightInd w:val="0"/>
        <w:ind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Constantina, 05 de dezembro </w:t>
      </w:r>
      <w:r w:rsidR="00D555B9">
        <w:rPr>
          <w:rFonts w:ascii="Arial" w:hAnsi="Arial" w:cs="Arial"/>
        </w:rPr>
        <w:t>de 2019.</w:t>
      </w:r>
    </w:p>
    <w:p w:rsidR="001B208F" w:rsidRPr="009B4D9F" w:rsidRDefault="001B208F" w:rsidP="009B4D9F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208F" w:rsidRPr="009B4D9F" w:rsidRDefault="00887A87" w:rsidP="009B4D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_____________________</w:t>
      </w:r>
      <w:r w:rsidR="00521D50" w:rsidRPr="009B4D9F">
        <w:rPr>
          <w:rFonts w:ascii="Arial" w:hAnsi="Arial" w:cs="Arial"/>
          <w:sz w:val="24"/>
          <w:szCs w:val="24"/>
        </w:rPr>
        <w:t>______             __________</w:t>
      </w:r>
      <w:r w:rsidRPr="009B4D9F">
        <w:rPr>
          <w:rFonts w:ascii="Arial" w:hAnsi="Arial" w:cs="Arial"/>
          <w:sz w:val="24"/>
          <w:szCs w:val="24"/>
        </w:rPr>
        <w:t>___________________</w:t>
      </w:r>
    </w:p>
    <w:p w:rsidR="00E832EF" w:rsidRDefault="00654570" w:rsidP="00E832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Micheli Delatorre</w:t>
      </w:r>
      <w:r w:rsidR="00521D50" w:rsidRPr="009B4D9F">
        <w:rPr>
          <w:rFonts w:ascii="Arial" w:hAnsi="Arial" w:cs="Arial"/>
          <w:sz w:val="24"/>
          <w:szCs w:val="24"/>
        </w:rPr>
        <w:tab/>
      </w:r>
      <w:r w:rsidR="00521D50" w:rsidRPr="009B4D9F">
        <w:rPr>
          <w:rFonts w:ascii="Arial" w:hAnsi="Arial" w:cs="Arial"/>
          <w:sz w:val="24"/>
          <w:szCs w:val="24"/>
        </w:rPr>
        <w:tab/>
      </w:r>
      <w:r w:rsidR="00762223">
        <w:rPr>
          <w:rFonts w:ascii="Arial" w:hAnsi="Arial" w:cs="Arial"/>
          <w:sz w:val="24"/>
          <w:szCs w:val="24"/>
        </w:rPr>
        <w:t xml:space="preserve">                                    Gerri Sawaris</w:t>
      </w:r>
    </w:p>
    <w:p w:rsidR="001B208F" w:rsidRPr="00B35422" w:rsidRDefault="001B208F" w:rsidP="00E832E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4D9F">
        <w:rPr>
          <w:rFonts w:ascii="Arial" w:hAnsi="Arial" w:cs="Arial"/>
          <w:sz w:val="24"/>
          <w:szCs w:val="24"/>
        </w:rPr>
        <w:t>Eng</w:t>
      </w:r>
      <w:r w:rsidR="00887A87" w:rsidRPr="009B4D9F">
        <w:rPr>
          <w:rFonts w:ascii="Arial" w:hAnsi="Arial" w:cs="Arial"/>
          <w:sz w:val="24"/>
          <w:szCs w:val="24"/>
        </w:rPr>
        <w:t>enheira Civil</w:t>
      </w:r>
      <w:r w:rsidR="00762223">
        <w:rPr>
          <w:rFonts w:ascii="Arial" w:hAnsi="Arial" w:cs="Arial"/>
          <w:sz w:val="24"/>
          <w:szCs w:val="24"/>
        </w:rPr>
        <w:t xml:space="preserve"> CREA/SC 81290-3</w:t>
      </w:r>
      <w:r w:rsidRPr="009B4D9F">
        <w:rPr>
          <w:rFonts w:ascii="Arial" w:hAnsi="Arial" w:cs="Arial"/>
          <w:sz w:val="24"/>
          <w:szCs w:val="24"/>
        </w:rPr>
        <w:tab/>
      </w:r>
      <w:r w:rsidR="00521D50" w:rsidRPr="009B4D9F">
        <w:rPr>
          <w:rFonts w:ascii="Arial" w:hAnsi="Arial" w:cs="Arial"/>
          <w:sz w:val="24"/>
          <w:szCs w:val="24"/>
        </w:rPr>
        <w:t xml:space="preserve">     </w:t>
      </w:r>
      <w:r w:rsidR="00762223">
        <w:rPr>
          <w:rFonts w:ascii="Arial" w:hAnsi="Arial" w:cs="Arial"/>
          <w:sz w:val="24"/>
          <w:szCs w:val="24"/>
        </w:rPr>
        <w:t xml:space="preserve">          </w:t>
      </w:r>
      <w:r w:rsidRPr="009B4D9F">
        <w:rPr>
          <w:rFonts w:ascii="Arial" w:hAnsi="Arial" w:cs="Arial"/>
          <w:sz w:val="24"/>
          <w:szCs w:val="24"/>
        </w:rPr>
        <w:t>Prefeito Municipal</w:t>
      </w:r>
    </w:p>
    <w:bookmarkEnd w:id="0"/>
    <w:bookmarkEnd w:id="1"/>
    <w:p w:rsidR="0054033C" w:rsidRPr="009B5CB6" w:rsidRDefault="0054033C">
      <w:pPr>
        <w:rPr>
          <w:rFonts w:ascii="Arial" w:hAnsi="Arial" w:cs="Arial"/>
        </w:rPr>
      </w:pPr>
    </w:p>
    <w:sectPr w:rsidR="0054033C" w:rsidRPr="009B5CB6" w:rsidSect="00710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99" w:rsidRDefault="00C80799" w:rsidP="00E41113">
      <w:pPr>
        <w:spacing w:after="0" w:line="240" w:lineRule="auto"/>
      </w:pPr>
      <w:r>
        <w:separator/>
      </w:r>
    </w:p>
  </w:endnote>
  <w:endnote w:type="continuationSeparator" w:id="0">
    <w:p w:rsidR="00C80799" w:rsidRDefault="00C80799" w:rsidP="00E4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99" w:rsidRDefault="00C80799" w:rsidP="00E41113">
      <w:pPr>
        <w:spacing w:after="0" w:line="240" w:lineRule="auto"/>
      </w:pPr>
      <w:r>
        <w:separator/>
      </w:r>
    </w:p>
  </w:footnote>
  <w:footnote w:type="continuationSeparator" w:id="0">
    <w:p w:rsidR="00C80799" w:rsidRDefault="00C80799" w:rsidP="00E41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58"/>
    <w:multiLevelType w:val="hybridMultilevel"/>
    <w:tmpl w:val="640C79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C44D2"/>
    <w:multiLevelType w:val="hybridMultilevel"/>
    <w:tmpl w:val="D0C47D6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DEC4AAB"/>
    <w:multiLevelType w:val="hybridMultilevel"/>
    <w:tmpl w:val="D2CA2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B40B3"/>
    <w:multiLevelType w:val="hybridMultilevel"/>
    <w:tmpl w:val="CE8EB1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251461"/>
    <w:multiLevelType w:val="hybridMultilevel"/>
    <w:tmpl w:val="041E31C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D67914"/>
    <w:multiLevelType w:val="hybridMultilevel"/>
    <w:tmpl w:val="A8D813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B31EA1"/>
    <w:multiLevelType w:val="hybridMultilevel"/>
    <w:tmpl w:val="7202466C"/>
    <w:lvl w:ilvl="0" w:tplc="7A708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1136"/>
    <w:multiLevelType w:val="hybridMultilevel"/>
    <w:tmpl w:val="51D0F2F4"/>
    <w:lvl w:ilvl="0" w:tplc="C1DE1E28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A7860"/>
    <w:multiLevelType w:val="hybridMultilevel"/>
    <w:tmpl w:val="B37C48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F"/>
    <w:rsid w:val="0002799E"/>
    <w:rsid w:val="0003406E"/>
    <w:rsid w:val="000653EF"/>
    <w:rsid w:val="00071E0F"/>
    <w:rsid w:val="00096125"/>
    <w:rsid w:val="000A1F10"/>
    <w:rsid w:val="000D37B2"/>
    <w:rsid w:val="0019261C"/>
    <w:rsid w:val="001B208F"/>
    <w:rsid w:val="00275A1E"/>
    <w:rsid w:val="00287B80"/>
    <w:rsid w:val="002E5F81"/>
    <w:rsid w:val="002F37B5"/>
    <w:rsid w:val="003111FE"/>
    <w:rsid w:val="003C7B14"/>
    <w:rsid w:val="003E4A96"/>
    <w:rsid w:val="00405FA2"/>
    <w:rsid w:val="00430CC3"/>
    <w:rsid w:val="0043395A"/>
    <w:rsid w:val="00445CF9"/>
    <w:rsid w:val="004B54A1"/>
    <w:rsid w:val="004E66E9"/>
    <w:rsid w:val="004F4609"/>
    <w:rsid w:val="00521D50"/>
    <w:rsid w:val="0054033C"/>
    <w:rsid w:val="005544C9"/>
    <w:rsid w:val="005849F3"/>
    <w:rsid w:val="005F4018"/>
    <w:rsid w:val="00654570"/>
    <w:rsid w:val="006A2380"/>
    <w:rsid w:val="00703889"/>
    <w:rsid w:val="007212A8"/>
    <w:rsid w:val="00744638"/>
    <w:rsid w:val="00762223"/>
    <w:rsid w:val="00792002"/>
    <w:rsid w:val="00804F65"/>
    <w:rsid w:val="00815694"/>
    <w:rsid w:val="0083024F"/>
    <w:rsid w:val="008546AD"/>
    <w:rsid w:val="00855E25"/>
    <w:rsid w:val="00887A87"/>
    <w:rsid w:val="00907B6E"/>
    <w:rsid w:val="0093342D"/>
    <w:rsid w:val="0097415F"/>
    <w:rsid w:val="00985C6A"/>
    <w:rsid w:val="009B4D9F"/>
    <w:rsid w:val="009B5CB6"/>
    <w:rsid w:val="009C18C8"/>
    <w:rsid w:val="00A65677"/>
    <w:rsid w:val="00A91A1B"/>
    <w:rsid w:val="00A93771"/>
    <w:rsid w:val="00AA6297"/>
    <w:rsid w:val="00B350F8"/>
    <w:rsid w:val="00B35422"/>
    <w:rsid w:val="00B74365"/>
    <w:rsid w:val="00C80799"/>
    <w:rsid w:val="00C838D1"/>
    <w:rsid w:val="00C83E9A"/>
    <w:rsid w:val="00CC6333"/>
    <w:rsid w:val="00D042AC"/>
    <w:rsid w:val="00D11911"/>
    <w:rsid w:val="00D26F5C"/>
    <w:rsid w:val="00D555B9"/>
    <w:rsid w:val="00D95DB3"/>
    <w:rsid w:val="00DF2146"/>
    <w:rsid w:val="00DF5F64"/>
    <w:rsid w:val="00E35102"/>
    <w:rsid w:val="00E41113"/>
    <w:rsid w:val="00E531BC"/>
    <w:rsid w:val="00E832EF"/>
    <w:rsid w:val="00EB1C9B"/>
    <w:rsid w:val="00EB455D"/>
    <w:rsid w:val="00EE7DDC"/>
    <w:rsid w:val="00EF0CFF"/>
    <w:rsid w:val="00F068C9"/>
    <w:rsid w:val="00F2422B"/>
    <w:rsid w:val="00FB1729"/>
    <w:rsid w:val="00F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064B"/>
  <w15:docId w15:val="{7DE55FBB-21CB-440B-B036-9D52158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08F"/>
    <w:pPr>
      <w:ind w:left="720"/>
      <w:contextualSpacing/>
    </w:pPr>
  </w:style>
  <w:style w:type="table" w:styleId="Tabelacomgrade">
    <w:name w:val="Table Grid"/>
    <w:basedOn w:val="Tabelanormal"/>
    <w:uiPriority w:val="59"/>
    <w:rsid w:val="001B20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5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C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113"/>
  </w:style>
  <w:style w:type="paragraph" w:styleId="Rodap">
    <w:name w:val="footer"/>
    <w:basedOn w:val="Normal"/>
    <w:link w:val="RodapChar"/>
    <w:uiPriority w:val="99"/>
    <w:unhideWhenUsed/>
    <w:rsid w:val="00E41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 do Windows</cp:lastModifiedBy>
  <cp:revision>8</cp:revision>
  <cp:lastPrinted>2019-12-05T17:26:00Z</cp:lastPrinted>
  <dcterms:created xsi:type="dcterms:W3CDTF">2019-11-07T19:41:00Z</dcterms:created>
  <dcterms:modified xsi:type="dcterms:W3CDTF">2019-12-05T17:28:00Z</dcterms:modified>
</cp:coreProperties>
</file>